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A02" w:rsidRPr="00497808" w:rsidRDefault="00CE5A02" w:rsidP="00CE5A02">
      <w:pPr>
        <w:shd w:val="clear" w:color="auto" w:fill="FFFFFF"/>
        <w:autoSpaceDE w:val="0"/>
        <w:autoSpaceDN w:val="0"/>
        <w:adjustRightInd w:val="0"/>
        <w:jc w:val="center"/>
        <w:rPr>
          <w:rFonts w:eastAsia="Times New Roman" w:cs="Times New Roman"/>
          <w:b/>
          <w:color w:val="auto"/>
          <w:sz w:val="30"/>
          <w:szCs w:val="30"/>
        </w:rPr>
      </w:pPr>
      <w:r w:rsidRPr="00497808">
        <w:rPr>
          <w:rFonts w:eastAsia="Times New Roman" w:cs="Times New Roman"/>
          <w:b/>
          <w:color w:val="auto"/>
          <w:sz w:val="30"/>
          <w:szCs w:val="30"/>
        </w:rPr>
        <w:t xml:space="preserve">Лабораторная работа № </w:t>
      </w:r>
      <w:r w:rsidR="00587212">
        <w:rPr>
          <w:rFonts w:eastAsia="Times New Roman" w:cs="Times New Roman"/>
          <w:b/>
          <w:color w:val="auto"/>
          <w:sz w:val="30"/>
          <w:szCs w:val="30"/>
        </w:rPr>
        <w:t>1</w:t>
      </w:r>
    </w:p>
    <w:p w:rsidR="00CE5A02" w:rsidRPr="00A23F50" w:rsidRDefault="00587212" w:rsidP="00587212">
      <w:pPr>
        <w:shd w:val="clear" w:color="auto" w:fill="FFFFFF"/>
        <w:autoSpaceDE w:val="0"/>
        <w:autoSpaceDN w:val="0"/>
        <w:adjustRightInd w:val="0"/>
        <w:spacing w:before="120" w:after="240"/>
        <w:jc w:val="center"/>
        <w:rPr>
          <w:rFonts w:eastAsia="Times New Roman" w:cs="Times New Roman"/>
          <w:b/>
          <w:color w:val="auto"/>
          <w:sz w:val="30"/>
          <w:szCs w:val="30"/>
        </w:rPr>
      </w:pPr>
      <w:r w:rsidRPr="00A23F50">
        <w:rPr>
          <w:rFonts w:eastAsia="Times New Roman" w:cs="Times New Roman"/>
          <w:b/>
          <w:color w:val="auto"/>
          <w:sz w:val="30"/>
          <w:szCs w:val="30"/>
        </w:rPr>
        <w:t>ИССЛЕДОВАНИЕ БАЗОВЫХ ЛОГИЧЕСКИХ ЭЛЕМЕНТОВ ИНТЕГРАЛЬНЫХ МИКРОСХЕМ ТТЛ И ТТЛШ</w:t>
      </w:r>
    </w:p>
    <w:p w:rsidR="00587212" w:rsidRPr="00CE5A02" w:rsidRDefault="00CE5A02" w:rsidP="00794496">
      <w:pPr>
        <w:pStyle w:val="a1"/>
      </w:pPr>
      <w:r w:rsidRPr="00CE5A02">
        <w:t xml:space="preserve">Цель работы </w:t>
      </w:r>
      <w:r>
        <w:t>–</w:t>
      </w:r>
      <w:r w:rsidRPr="00CE5A02">
        <w:t xml:space="preserve"> изучение </w:t>
      </w:r>
      <w:r w:rsidR="00587212">
        <w:t>статических и динамических параметров и характеристик цифровых ИМС, ознакомление с основными параметрами и характеристиками логических микросхем транзисторно-транзисторной логики и транзисторно-транзисторной логики с диодами Шоттки.</w:t>
      </w:r>
    </w:p>
    <w:p w:rsidR="00CE5A02" w:rsidRPr="00A23F50" w:rsidRDefault="00587212" w:rsidP="00587212">
      <w:pPr>
        <w:shd w:val="clear" w:color="auto" w:fill="FFFFFF"/>
        <w:autoSpaceDE w:val="0"/>
        <w:autoSpaceDN w:val="0"/>
        <w:adjustRightInd w:val="0"/>
        <w:spacing w:before="240" w:after="240"/>
        <w:ind w:left="360"/>
        <w:jc w:val="center"/>
        <w:rPr>
          <w:rFonts w:eastAsia="Times New Roman" w:cs="Times New Roman"/>
          <w:b/>
          <w:color w:val="auto"/>
          <w:sz w:val="30"/>
          <w:szCs w:val="30"/>
        </w:rPr>
      </w:pPr>
      <w:r w:rsidRPr="00A23F50">
        <w:rPr>
          <w:rFonts w:eastAsia="Times New Roman" w:cs="Times New Roman"/>
          <w:b/>
          <w:color w:val="auto"/>
          <w:sz w:val="30"/>
          <w:szCs w:val="30"/>
        </w:rPr>
        <w:t xml:space="preserve">1. </w:t>
      </w:r>
      <w:r w:rsidR="00CE5A02" w:rsidRPr="00A23F50">
        <w:rPr>
          <w:rFonts w:eastAsia="Times New Roman" w:cs="Times New Roman"/>
          <w:b/>
          <w:color w:val="auto"/>
          <w:sz w:val="30"/>
          <w:szCs w:val="30"/>
        </w:rPr>
        <w:t>ДОМАШНЕЕ ЗАДАНИЕ</w:t>
      </w:r>
    </w:p>
    <w:p w:rsidR="00587212" w:rsidRPr="00587212" w:rsidRDefault="00587212" w:rsidP="00587212">
      <w:pPr>
        <w:spacing w:after="120"/>
        <w:rPr>
          <w:rFonts w:cs="Times New Roman"/>
          <w:sz w:val="28"/>
          <w:szCs w:val="28"/>
        </w:rPr>
      </w:pPr>
      <w:r w:rsidRPr="00587212">
        <w:rPr>
          <w:rFonts w:cs="Times New Roman"/>
          <w:sz w:val="28"/>
          <w:szCs w:val="28"/>
        </w:rPr>
        <w:t>1.</w:t>
      </w:r>
      <w:r>
        <w:rPr>
          <w:rFonts w:cs="Times New Roman"/>
          <w:sz w:val="28"/>
          <w:szCs w:val="28"/>
        </w:rPr>
        <w:t>1.</w:t>
      </w:r>
      <w:r w:rsidRPr="00587212">
        <w:rPr>
          <w:rFonts w:cs="Times New Roman"/>
          <w:sz w:val="28"/>
          <w:szCs w:val="28"/>
        </w:rPr>
        <w:t xml:space="preserve">  Изучить следующие вопросы курса:</w:t>
      </w:r>
    </w:p>
    <w:p w:rsidR="00587212" w:rsidRPr="00587212" w:rsidRDefault="00587212" w:rsidP="00587212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–</w:t>
      </w:r>
      <w:r w:rsidRPr="00587212">
        <w:rPr>
          <w:rFonts w:cs="Times New Roman"/>
          <w:sz w:val="28"/>
          <w:szCs w:val="28"/>
        </w:rPr>
        <w:t xml:space="preserve"> статические параметры и характеристики цифровых ИМС;</w:t>
      </w:r>
    </w:p>
    <w:p w:rsidR="00587212" w:rsidRPr="00587212" w:rsidRDefault="00587212" w:rsidP="00587212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–</w:t>
      </w:r>
      <w:r w:rsidRPr="00587212">
        <w:rPr>
          <w:rFonts w:cs="Times New Roman"/>
          <w:sz w:val="28"/>
          <w:szCs w:val="28"/>
        </w:rPr>
        <w:t xml:space="preserve"> динамические параметры и характеристики цифровых ИМС;</w:t>
      </w:r>
    </w:p>
    <w:p w:rsidR="00587212" w:rsidRPr="00587212" w:rsidRDefault="00587212" w:rsidP="00587212">
      <w:pPr>
        <w:ind w:left="369" w:hanging="36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–</w:t>
      </w:r>
      <w:r w:rsidRPr="00587212">
        <w:rPr>
          <w:rFonts w:cs="Times New Roman"/>
          <w:sz w:val="28"/>
          <w:szCs w:val="28"/>
        </w:rPr>
        <w:t xml:space="preserve"> принцип работы базовых логических элементов </w:t>
      </w:r>
      <w:r w:rsidRPr="00587212">
        <w:rPr>
          <w:rFonts w:cs="Times New Roman"/>
          <w:b/>
          <w:sz w:val="28"/>
          <w:szCs w:val="28"/>
        </w:rPr>
        <w:t>И</w:t>
      </w:r>
      <w:r w:rsidR="001A5EA6">
        <w:rPr>
          <w:rFonts w:cs="Times New Roman"/>
          <w:b/>
          <w:sz w:val="28"/>
          <w:szCs w:val="28"/>
        </w:rPr>
        <w:t>–</w:t>
      </w:r>
      <w:r w:rsidRPr="00587212">
        <w:rPr>
          <w:rFonts w:cs="Times New Roman"/>
          <w:b/>
          <w:sz w:val="28"/>
          <w:szCs w:val="28"/>
        </w:rPr>
        <w:t xml:space="preserve">НЕ </w:t>
      </w:r>
      <w:r w:rsidRPr="00587212">
        <w:rPr>
          <w:rFonts w:cs="Times New Roman"/>
          <w:sz w:val="28"/>
          <w:szCs w:val="28"/>
        </w:rPr>
        <w:t>логик ТТЛ и ТТЛШ;</w:t>
      </w:r>
    </w:p>
    <w:p w:rsidR="00587212" w:rsidRPr="00587212" w:rsidRDefault="00587212" w:rsidP="00587212">
      <w:pPr>
        <w:ind w:left="369" w:hanging="36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–</w:t>
      </w:r>
      <w:r w:rsidRPr="00587212">
        <w:rPr>
          <w:rFonts w:cs="Times New Roman"/>
          <w:sz w:val="28"/>
          <w:szCs w:val="28"/>
        </w:rPr>
        <w:t xml:space="preserve"> схемотехнические решения, используемые для повышения быстродействия, нагрузочной способности и помеховой устойчивости интегральных логических элементов ТТЛ и ТТЛШ.</w:t>
      </w:r>
    </w:p>
    <w:p w:rsidR="00587212" w:rsidRPr="00587212" w:rsidRDefault="00587212" w:rsidP="00587212">
      <w:pPr>
        <w:ind w:left="369"/>
        <w:jc w:val="both"/>
        <w:rPr>
          <w:rFonts w:cs="Times New Roman"/>
          <w:sz w:val="28"/>
          <w:szCs w:val="28"/>
        </w:rPr>
      </w:pPr>
      <w:r w:rsidRPr="00587212">
        <w:rPr>
          <w:rFonts w:cs="Times New Roman"/>
          <w:sz w:val="28"/>
          <w:szCs w:val="28"/>
        </w:rPr>
        <w:t xml:space="preserve">(Степень подготовленности к работе считается достаточной при условии </w:t>
      </w:r>
      <w:r w:rsidRPr="00D27CF8">
        <w:rPr>
          <w:rFonts w:cs="Times New Roman"/>
          <w:sz w:val="28"/>
          <w:szCs w:val="28"/>
        </w:rPr>
        <w:t xml:space="preserve">правильного ответа на все приведенные в разд. </w:t>
      </w:r>
      <w:r w:rsidR="00D27CF8" w:rsidRPr="00D27CF8">
        <w:rPr>
          <w:rFonts w:cs="Times New Roman"/>
          <w:sz w:val="28"/>
          <w:szCs w:val="28"/>
        </w:rPr>
        <w:t>5</w:t>
      </w:r>
      <w:r w:rsidRPr="00D27CF8">
        <w:rPr>
          <w:rFonts w:cs="Times New Roman"/>
          <w:sz w:val="28"/>
          <w:szCs w:val="28"/>
        </w:rPr>
        <w:t xml:space="preserve"> контрольные вопросы).</w:t>
      </w:r>
    </w:p>
    <w:p w:rsidR="00587212" w:rsidRPr="00587212" w:rsidRDefault="00587212" w:rsidP="00532D0C">
      <w:pPr>
        <w:widowControl w:val="0"/>
        <w:spacing w:before="120"/>
        <w:ind w:left="567" w:hanging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</w:t>
      </w:r>
      <w:r w:rsidR="00532D0C">
        <w:rPr>
          <w:rFonts w:cs="Times New Roman"/>
          <w:sz w:val="28"/>
          <w:szCs w:val="28"/>
        </w:rPr>
        <w:t>2</w:t>
      </w:r>
      <w:r w:rsidRPr="00587212">
        <w:rPr>
          <w:rFonts w:cs="Times New Roman"/>
          <w:sz w:val="28"/>
          <w:szCs w:val="28"/>
        </w:rPr>
        <w:t>. Изучить параметры базовых логических элементов ИМС ТТЛ и ТТЛШ на примере ИМС, приведенных в табл.1.</w:t>
      </w:r>
    </w:p>
    <w:p w:rsidR="00587212" w:rsidRPr="00587212" w:rsidRDefault="00587212" w:rsidP="00532D0C">
      <w:pPr>
        <w:pStyle w:val="a5"/>
      </w:pPr>
      <w:r w:rsidRPr="00587212">
        <w:t xml:space="preserve">Таблица  1     Параметры исследуемых ИМС ТТЛ и ТТЛШ                </w:t>
      </w:r>
    </w:p>
    <w:tbl>
      <w:tblPr>
        <w:tblW w:w="9469" w:type="dxa"/>
        <w:tblInd w:w="107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2044"/>
        <w:gridCol w:w="1485"/>
        <w:gridCol w:w="1485"/>
        <w:gridCol w:w="1485"/>
        <w:gridCol w:w="1485"/>
        <w:gridCol w:w="1485"/>
      </w:tblGrid>
      <w:tr w:rsidR="00587212" w:rsidRPr="00587212" w:rsidTr="00587212">
        <w:tc>
          <w:tcPr>
            <w:tcW w:w="20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87212" w:rsidRPr="00587212" w:rsidRDefault="00587212" w:rsidP="00587212">
            <w:pPr>
              <w:spacing w:before="120" w:after="120"/>
              <w:jc w:val="center"/>
              <w:rPr>
                <w:rFonts w:cs="Times New Roman"/>
                <w:sz w:val="28"/>
                <w:szCs w:val="28"/>
              </w:rPr>
            </w:pPr>
            <w:r w:rsidRPr="00587212">
              <w:rPr>
                <w:rFonts w:cs="Times New Roman"/>
                <w:sz w:val="28"/>
                <w:szCs w:val="28"/>
              </w:rPr>
              <w:t>Параметр</w:t>
            </w:r>
          </w:p>
        </w:tc>
        <w:tc>
          <w:tcPr>
            <w:tcW w:w="4455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87212" w:rsidRPr="00587212" w:rsidRDefault="00587212" w:rsidP="00094A29">
            <w:pPr>
              <w:spacing w:before="60"/>
              <w:jc w:val="center"/>
              <w:rPr>
                <w:rFonts w:cs="Times New Roman"/>
                <w:sz w:val="28"/>
                <w:szCs w:val="28"/>
              </w:rPr>
            </w:pPr>
            <w:r w:rsidRPr="00587212">
              <w:rPr>
                <w:rFonts w:cs="Times New Roman"/>
                <w:sz w:val="28"/>
                <w:szCs w:val="28"/>
              </w:rPr>
              <w:t>Серии ТТЛ</w:t>
            </w:r>
          </w:p>
        </w:tc>
        <w:tc>
          <w:tcPr>
            <w:tcW w:w="297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87212" w:rsidRPr="00587212" w:rsidRDefault="00587212" w:rsidP="00094A29">
            <w:pPr>
              <w:spacing w:before="60"/>
              <w:jc w:val="center"/>
              <w:rPr>
                <w:rFonts w:cs="Times New Roman"/>
                <w:sz w:val="28"/>
                <w:szCs w:val="28"/>
              </w:rPr>
            </w:pPr>
            <w:r w:rsidRPr="00587212">
              <w:rPr>
                <w:rFonts w:cs="Times New Roman"/>
                <w:sz w:val="28"/>
                <w:szCs w:val="28"/>
              </w:rPr>
              <w:t>Серии ТТЛШ</w:t>
            </w:r>
          </w:p>
        </w:tc>
      </w:tr>
      <w:tr w:rsidR="00587212" w:rsidRPr="00587212" w:rsidTr="00587212">
        <w:trPr>
          <w:trHeight w:val="448"/>
        </w:trPr>
        <w:tc>
          <w:tcPr>
            <w:tcW w:w="204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87212" w:rsidRPr="00587212" w:rsidRDefault="00587212" w:rsidP="00094A29">
            <w:pPr>
              <w:spacing w:before="12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87212" w:rsidRPr="00587212" w:rsidRDefault="00587212" w:rsidP="00587212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587212">
              <w:rPr>
                <w:rFonts w:cs="Times New Roman"/>
                <w:sz w:val="28"/>
                <w:szCs w:val="28"/>
                <w:lang w:val="en-US"/>
              </w:rPr>
              <w:t>130,131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87212" w:rsidRPr="00587212" w:rsidRDefault="00587212" w:rsidP="00587212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587212">
              <w:rPr>
                <w:rFonts w:cs="Times New Roman"/>
                <w:sz w:val="28"/>
                <w:szCs w:val="28"/>
                <w:lang w:val="en-US"/>
              </w:rPr>
              <w:t>134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87212" w:rsidRPr="00587212" w:rsidRDefault="00587212" w:rsidP="00587212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587212">
              <w:rPr>
                <w:rFonts w:cs="Times New Roman"/>
                <w:sz w:val="28"/>
                <w:szCs w:val="28"/>
                <w:lang w:val="en-US"/>
              </w:rPr>
              <w:t>133,155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87212" w:rsidRPr="00587212" w:rsidRDefault="00587212" w:rsidP="00587212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>533</w:t>
            </w:r>
            <w:r>
              <w:rPr>
                <w:rFonts w:cs="Times New Roman"/>
                <w:sz w:val="28"/>
                <w:szCs w:val="28"/>
              </w:rPr>
              <w:t xml:space="preserve">, </w:t>
            </w:r>
            <w:r w:rsidRPr="00587212">
              <w:rPr>
                <w:rFonts w:cs="Times New Roman"/>
                <w:sz w:val="28"/>
                <w:szCs w:val="28"/>
                <w:lang w:val="en-US"/>
              </w:rPr>
              <w:t>555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212" w:rsidRPr="00587212" w:rsidRDefault="00587212" w:rsidP="00587212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587212">
              <w:rPr>
                <w:rFonts w:cs="Times New Roman"/>
                <w:sz w:val="28"/>
                <w:szCs w:val="28"/>
                <w:lang w:val="en-US"/>
              </w:rPr>
              <w:t>530,</w:t>
            </w:r>
            <w:r>
              <w:rPr>
                <w:rFonts w:cs="Times New Roman"/>
                <w:sz w:val="28"/>
                <w:szCs w:val="28"/>
              </w:rPr>
              <w:t xml:space="preserve"> </w:t>
            </w:r>
            <w:r w:rsidRPr="00587212">
              <w:rPr>
                <w:rFonts w:cs="Times New Roman"/>
                <w:sz w:val="28"/>
                <w:szCs w:val="28"/>
                <w:lang w:val="en-US"/>
              </w:rPr>
              <w:t>531</w:t>
            </w:r>
          </w:p>
        </w:tc>
      </w:tr>
      <w:tr w:rsidR="00587212" w:rsidRPr="00587212" w:rsidTr="00587212"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212" w:rsidRPr="00587212" w:rsidRDefault="00587212" w:rsidP="00094A2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587212">
              <w:rPr>
                <w:rFonts w:cs="Times New Roman"/>
                <w:sz w:val="28"/>
                <w:szCs w:val="28"/>
                <w:lang w:val="en-US"/>
              </w:rPr>
              <w:t>I</w:t>
            </w:r>
            <w:r w:rsidRPr="00587212">
              <w:rPr>
                <w:rFonts w:cs="Times New Roman"/>
                <w:sz w:val="28"/>
                <w:szCs w:val="28"/>
                <w:vertAlign w:val="superscript"/>
                <w:lang w:val="en-US"/>
              </w:rPr>
              <w:t>0</w:t>
            </w:r>
            <w:r w:rsidRPr="00587212">
              <w:rPr>
                <w:rFonts w:cs="Times New Roman"/>
                <w:sz w:val="28"/>
                <w:szCs w:val="28"/>
                <w:vertAlign w:val="subscript"/>
              </w:rPr>
              <w:t>вх</w:t>
            </w:r>
            <w:r w:rsidRPr="00587212">
              <w:rPr>
                <w:rFonts w:cs="Times New Roman"/>
                <w:sz w:val="28"/>
                <w:szCs w:val="28"/>
                <w:vertAlign w:val="subscript"/>
                <w:lang w:val="en-US"/>
              </w:rPr>
              <w:t xml:space="preserve"> </w:t>
            </w:r>
            <w:r w:rsidRPr="00587212">
              <w:rPr>
                <w:rFonts w:cs="Times New Roman"/>
                <w:sz w:val="28"/>
                <w:szCs w:val="28"/>
                <w:lang w:val="en-US"/>
              </w:rPr>
              <w:t xml:space="preserve">, </w:t>
            </w:r>
            <w:r w:rsidRPr="00587212">
              <w:rPr>
                <w:rFonts w:cs="Times New Roman"/>
                <w:sz w:val="28"/>
                <w:szCs w:val="28"/>
              </w:rPr>
              <w:t>мА</w:t>
            </w:r>
            <w:r w:rsidRPr="00587212">
              <w:rPr>
                <w:rFonts w:cs="Times New Roman"/>
                <w:sz w:val="28"/>
                <w:szCs w:val="28"/>
                <w:lang w:val="en-US"/>
              </w:rPr>
              <w:t xml:space="preserve"> </w:t>
            </w:r>
            <w:r w:rsidRPr="00587212">
              <w:rPr>
                <w:rFonts w:cs="Times New Roman"/>
                <w:sz w:val="28"/>
                <w:szCs w:val="28"/>
              </w:rPr>
              <w:sym w:font="Symbol" w:char="F0A3"/>
            </w:r>
          </w:p>
        </w:tc>
        <w:tc>
          <w:tcPr>
            <w:tcW w:w="148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212" w:rsidRPr="00587212" w:rsidRDefault="00587212" w:rsidP="00094A2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587212">
              <w:rPr>
                <w:rFonts w:cs="Times New Roman"/>
                <w:sz w:val="28"/>
                <w:szCs w:val="28"/>
                <w:lang w:val="en-US"/>
              </w:rPr>
              <w:t>-2,3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212" w:rsidRPr="00587212" w:rsidRDefault="00587212" w:rsidP="00094A2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587212">
              <w:rPr>
                <w:rFonts w:cs="Times New Roman"/>
                <w:sz w:val="28"/>
                <w:szCs w:val="28"/>
                <w:lang w:val="en-US"/>
              </w:rPr>
              <w:t>-0,18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212" w:rsidRPr="00587212" w:rsidRDefault="00587212" w:rsidP="00094A2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587212">
              <w:rPr>
                <w:rFonts w:cs="Times New Roman"/>
                <w:sz w:val="28"/>
                <w:szCs w:val="28"/>
                <w:lang w:val="en-US"/>
              </w:rPr>
              <w:t>-1,6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212" w:rsidRPr="00587212" w:rsidRDefault="00587212" w:rsidP="00094A2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587212">
              <w:rPr>
                <w:rFonts w:cs="Times New Roman"/>
                <w:sz w:val="28"/>
                <w:szCs w:val="28"/>
                <w:lang w:val="en-US"/>
              </w:rPr>
              <w:t>-0,36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212" w:rsidRPr="00587212" w:rsidRDefault="00587212" w:rsidP="00094A2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587212">
              <w:rPr>
                <w:rFonts w:cs="Times New Roman"/>
                <w:sz w:val="28"/>
                <w:szCs w:val="28"/>
                <w:lang w:val="en-US"/>
              </w:rPr>
              <w:t>-2</w:t>
            </w:r>
          </w:p>
        </w:tc>
      </w:tr>
      <w:tr w:rsidR="00587212" w:rsidRPr="00587212" w:rsidTr="00587212"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212" w:rsidRPr="00587212" w:rsidRDefault="00587212" w:rsidP="00094A2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587212">
              <w:rPr>
                <w:rFonts w:cs="Times New Roman"/>
                <w:sz w:val="28"/>
                <w:szCs w:val="28"/>
                <w:lang w:val="en-US"/>
              </w:rPr>
              <w:t>I</w:t>
            </w:r>
            <w:r w:rsidRPr="00587212">
              <w:rPr>
                <w:rFonts w:cs="Times New Roman"/>
                <w:sz w:val="28"/>
                <w:szCs w:val="28"/>
                <w:vertAlign w:val="superscript"/>
                <w:lang w:val="en-US"/>
              </w:rPr>
              <w:t>1</w:t>
            </w:r>
            <w:r w:rsidRPr="00587212">
              <w:rPr>
                <w:rFonts w:cs="Times New Roman"/>
                <w:sz w:val="28"/>
                <w:szCs w:val="28"/>
                <w:vertAlign w:val="subscript"/>
              </w:rPr>
              <w:t>вх</w:t>
            </w:r>
            <w:r w:rsidRPr="00587212">
              <w:rPr>
                <w:rFonts w:cs="Times New Roman"/>
                <w:sz w:val="28"/>
                <w:szCs w:val="28"/>
                <w:vertAlign w:val="subscript"/>
                <w:lang w:val="en-US"/>
              </w:rPr>
              <w:t xml:space="preserve"> </w:t>
            </w:r>
            <w:r w:rsidRPr="00587212">
              <w:rPr>
                <w:rFonts w:cs="Times New Roman"/>
                <w:sz w:val="28"/>
                <w:szCs w:val="28"/>
                <w:lang w:val="en-US"/>
              </w:rPr>
              <w:t xml:space="preserve">, </w:t>
            </w:r>
            <w:r w:rsidRPr="00587212">
              <w:rPr>
                <w:rFonts w:cs="Times New Roman"/>
                <w:sz w:val="28"/>
                <w:szCs w:val="28"/>
              </w:rPr>
              <w:t>мА</w:t>
            </w:r>
            <w:r w:rsidRPr="00587212">
              <w:rPr>
                <w:rFonts w:cs="Times New Roman"/>
                <w:sz w:val="28"/>
                <w:szCs w:val="28"/>
                <w:lang w:val="en-US"/>
              </w:rPr>
              <w:t xml:space="preserve"> </w:t>
            </w:r>
            <w:r w:rsidRPr="00587212">
              <w:rPr>
                <w:rFonts w:cs="Times New Roman"/>
                <w:sz w:val="28"/>
                <w:szCs w:val="28"/>
              </w:rPr>
              <w:sym w:font="Symbol" w:char="F0A3"/>
            </w:r>
          </w:p>
        </w:tc>
        <w:tc>
          <w:tcPr>
            <w:tcW w:w="148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212" w:rsidRPr="00587212" w:rsidRDefault="00587212" w:rsidP="00094A2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87212">
              <w:rPr>
                <w:rFonts w:cs="Times New Roman"/>
                <w:sz w:val="28"/>
                <w:szCs w:val="28"/>
              </w:rPr>
              <w:t>0,07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212" w:rsidRPr="00587212" w:rsidRDefault="00587212" w:rsidP="00094A2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87212">
              <w:rPr>
                <w:rFonts w:cs="Times New Roman"/>
                <w:sz w:val="28"/>
                <w:szCs w:val="28"/>
              </w:rPr>
              <w:t>0,012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212" w:rsidRPr="00587212" w:rsidRDefault="00587212" w:rsidP="00094A2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87212">
              <w:rPr>
                <w:rFonts w:cs="Times New Roman"/>
                <w:sz w:val="28"/>
                <w:szCs w:val="28"/>
              </w:rPr>
              <w:t>0,04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212" w:rsidRPr="00587212" w:rsidRDefault="00587212" w:rsidP="00094A2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87212">
              <w:rPr>
                <w:rFonts w:cs="Times New Roman"/>
                <w:sz w:val="28"/>
                <w:szCs w:val="28"/>
              </w:rPr>
              <w:t>0,02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212" w:rsidRPr="00587212" w:rsidRDefault="00587212" w:rsidP="00094A2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87212">
              <w:rPr>
                <w:rFonts w:cs="Times New Roman"/>
                <w:sz w:val="28"/>
                <w:szCs w:val="28"/>
              </w:rPr>
              <w:t>0,05</w:t>
            </w:r>
          </w:p>
        </w:tc>
      </w:tr>
      <w:tr w:rsidR="00587212" w:rsidRPr="00587212" w:rsidTr="00587212"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212" w:rsidRPr="00587212" w:rsidRDefault="00587212" w:rsidP="00094A2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87212">
              <w:rPr>
                <w:rFonts w:cs="Times New Roman"/>
                <w:sz w:val="28"/>
                <w:szCs w:val="28"/>
                <w:lang w:val="en-US"/>
              </w:rPr>
              <w:t>I</w:t>
            </w:r>
            <w:r w:rsidRPr="00587212">
              <w:rPr>
                <w:rFonts w:cs="Times New Roman"/>
                <w:sz w:val="28"/>
                <w:szCs w:val="28"/>
                <w:vertAlign w:val="superscript"/>
              </w:rPr>
              <w:t>0</w:t>
            </w:r>
            <w:r w:rsidRPr="00587212">
              <w:rPr>
                <w:rFonts w:cs="Times New Roman"/>
                <w:sz w:val="28"/>
                <w:szCs w:val="28"/>
                <w:vertAlign w:val="subscript"/>
              </w:rPr>
              <w:t xml:space="preserve">вых </w:t>
            </w:r>
            <w:r w:rsidRPr="00587212">
              <w:rPr>
                <w:rFonts w:cs="Times New Roman"/>
                <w:sz w:val="28"/>
                <w:szCs w:val="28"/>
              </w:rPr>
              <w:t xml:space="preserve">, мА </w:t>
            </w:r>
            <w:r w:rsidRPr="00587212">
              <w:rPr>
                <w:rFonts w:cs="Times New Roman"/>
                <w:sz w:val="28"/>
                <w:szCs w:val="28"/>
              </w:rPr>
              <w:sym w:font="Symbol" w:char="F0B3"/>
            </w:r>
            <w:r w:rsidRPr="00587212">
              <w:rPr>
                <w:rFonts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212" w:rsidRPr="00587212" w:rsidRDefault="002E1CBD" w:rsidP="00094A29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  <w:r w:rsidR="00587212" w:rsidRPr="00587212"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212" w:rsidRPr="00587212" w:rsidRDefault="00587212" w:rsidP="00094A2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87212">
              <w:rPr>
                <w:rFonts w:cs="Times New Roman"/>
                <w:sz w:val="28"/>
                <w:szCs w:val="28"/>
              </w:rPr>
              <w:t>1,8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212" w:rsidRPr="00587212" w:rsidRDefault="00587212" w:rsidP="00094A2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87212">
              <w:rPr>
                <w:rFonts w:cs="Times New Roman"/>
                <w:sz w:val="28"/>
                <w:szCs w:val="28"/>
              </w:rPr>
              <w:t>16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212" w:rsidRPr="00587212" w:rsidRDefault="00587212" w:rsidP="00094A2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87212">
              <w:rPr>
                <w:rFonts w:cs="Times New Roman"/>
                <w:sz w:val="28"/>
                <w:szCs w:val="28"/>
              </w:rPr>
              <w:t>8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212" w:rsidRPr="00587212" w:rsidRDefault="00587212" w:rsidP="00094A2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87212">
              <w:rPr>
                <w:rFonts w:cs="Times New Roman"/>
                <w:sz w:val="28"/>
                <w:szCs w:val="28"/>
              </w:rPr>
              <w:t>20</w:t>
            </w:r>
          </w:p>
        </w:tc>
      </w:tr>
      <w:tr w:rsidR="00587212" w:rsidRPr="00587212" w:rsidTr="00587212"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212" w:rsidRPr="00587212" w:rsidRDefault="00587212" w:rsidP="00094A2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87212">
              <w:rPr>
                <w:rFonts w:cs="Times New Roman"/>
                <w:sz w:val="28"/>
                <w:szCs w:val="28"/>
                <w:lang w:val="en-US"/>
              </w:rPr>
              <w:t>I</w:t>
            </w:r>
            <w:r w:rsidRPr="00587212">
              <w:rPr>
                <w:rFonts w:cs="Times New Roman"/>
                <w:sz w:val="28"/>
                <w:szCs w:val="28"/>
                <w:vertAlign w:val="superscript"/>
              </w:rPr>
              <w:t>1</w:t>
            </w:r>
            <w:r w:rsidRPr="00587212">
              <w:rPr>
                <w:rFonts w:cs="Times New Roman"/>
                <w:sz w:val="28"/>
                <w:szCs w:val="28"/>
                <w:vertAlign w:val="subscript"/>
              </w:rPr>
              <w:t xml:space="preserve">вых </w:t>
            </w:r>
            <w:r w:rsidRPr="00587212">
              <w:rPr>
                <w:rFonts w:cs="Times New Roman"/>
                <w:sz w:val="28"/>
                <w:szCs w:val="28"/>
              </w:rPr>
              <w:t xml:space="preserve">, мА </w:t>
            </w:r>
            <w:r w:rsidRPr="00587212">
              <w:rPr>
                <w:rFonts w:cs="Times New Roman"/>
                <w:sz w:val="28"/>
                <w:szCs w:val="28"/>
              </w:rPr>
              <w:sym w:font="Symbol" w:char="F0B3"/>
            </w:r>
          </w:p>
        </w:tc>
        <w:tc>
          <w:tcPr>
            <w:tcW w:w="148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212" w:rsidRPr="00587212" w:rsidRDefault="00587212" w:rsidP="00094A2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87212">
              <w:rPr>
                <w:rFonts w:cs="Times New Roman"/>
                <w:sz w:val="28"/>
                <w:szCs w:val="28"/>
              </w:rPr>
              <w:t>-0,7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212" w:rsidRPr="00587212" w:rsidRDefault="00587212" w:rsidP="00094A2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87212">
              <w:rPr>
                <w:rFonts w:cs="Times New Roman"/>
                <w:sz w:val="28"/>
                <w:szCs w:val="28"/>
              </w:rPr>
              <w:t>-0,12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212" w:rsidRPr="00587212" w:rsidRDefault="00587212" w:rsidP="00094A2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87212">
              <w:rPr>
                <w:rFonts w:cs="Times New Roman"/>
                <w:sz w:val="28"/>
                <w:szCs w:val="28"/>
              </w:rPr>
              <w:t>-0,4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212" w:rsidRPr="00587212" w:rsidRDefault="00587212" w:rsidP="00094A2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87212">
              <w:rPr>
                <w:rFonts w:cs="Times New Roman"/>
                <w:sz w:val="28"/>
                <w:szCs w:val="28"/>
              </w:rPr>
              <w:t>-0,4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212" w:rsidRPr="00587212" w:rsidRDefault="00587212" w:rsidP="00094A2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87212">
              <w:rPr>
                <w:rFonts w:cs="Times New Roman"/>
                <w:sz w:val="28"/>
                <w:szCs w:val="28"/>
              </w:rPr>
              <w:t>-1</w:t>
            </w:r>
          </w:p>
        </w:tc>
      </w:tr>
      <w:tr w:rsidR="00587212" w:rsidRPr="00587212" w:rsidTr="00587212"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212" w:rsidRPr="00587212" w:rsidRDefault="00587212" w:rsidP="00094A2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87212">
              <w:rPr>
                <w:rFonts w:cs="Times New Roman"/>
                <w:sz w:val="28"/>
                <w:szCs w:val="28"/>
                <w:lang w:val="en-US"/>
              </w:rPr>
              <w:t>U</w:t>
            </w:r>
            <w:r w:rsidRPr="00587212">
              <w:rPr>
                <w:rFonts w:cs="Times New Roman"/>
                <w:sz w:val="28"/>
                <w:szCs w:val="28"/>
                <w:vertAlign w:val="superscript"/>
              </w:rPr>
              <w:t>0</w:t>
            </w:r>
            <w:r w:rsidRPr="00587212">
              <w:rPr>
                <w:rFonts w:cs="Times New Roman"/>
                <w:sz w:val="28"/>
                <w:szCs w:val="28"/>
                <w:vertAlign w:val="subscript"/>
              </w:rPr>
              <w:t>вых</w:t>
            </w:r>
            <w:r w:rsidRPr="00587212">
              <w:rPr>
                <w:rFonts w:cs="Times New Roman"/>
                <w:sz w:val="28"/>
                <w:szCs w:val="28"/>
              </w:rPr>
              <w:t xml:space="preserve"> , В </w:t>
            </w:r>
            <w:r w:rsidRPr="00587212">
              <w:rPr>
                <w:rFonts w:cs="Times New Roman"/>
                <w:sz w:val="28"/>
                <w:szCs w:val="28"/>
              </w:rPr>
              <w:sym w:font="Symbol" w:char="F0A3"/>
            </w:r>
          </w:p>
        </w:tc>
        <w:tc>
          <w:tcPr>
            <w:tcW w:w="148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212" w:rsidRPr="00587212" w:rsidRDefault="00587212" w:rsidP="00094A2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87212">
              <w:rPr>
                <w:rFonts w:cs="Times New Roman"/>
                <w:sz w:val="28"/>
                <w:szCs w:val="28"/>
              </w:rPr>
              <w:t>0,35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212" w:rsidRPr="00587212" w:rsidRDefault="00587212" w:rsidP="00094A2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87212">
              <w:rPr>
                <w:rFonts w:cs="Times New Roman"/>
                <w:sz w:val="28"/>
                <w:szCs w:val="28"/>
              </w:rPr>
              <w:t>0,3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212" w:rsidRPr="00587212" w:rsidRDefault="00587212" w:rsidP="00094A2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87212">
              <w:rPr>
                <w:rFonts w:cs="Times New Roman"/>
                <w:sz w:val="28"/>
                <w:szCs w:val="28"/>
              </w:rPr>
              <w:t>0,4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212" w:rsidRPr="00587212" w:rsidRDefault="00587212" w:rsidP="00094A2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87212">
              <w:rPr>
                <w:rFonts w:cs="Times New Roman"/>
                <w:sz w:val="28"/>
                <w:szCs w:val="28"/>
              </w:rPr>
              <w:t>0,5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212" w:rsidRPr="00587212" w:rsidRDefault="00587212" w:rsidP="00094A2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87212">
              <w:rPr>
                <w:rFonts w:cs="Times New Roman"/>
                <w:sz w:val="28"/>
                <w:szCs w:val="28"/>
              </w:rPr>
              <w:t>0,5</w:t>
            </w:r>
          </w:p>
        </w:tc>
      </w:tr>
      <w:tr w:rsidR="00587212" w:rsidRPr="00587212" w:rsidTr="00587212"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212" w:rsidRPr="00587212" w:rsidRDefault="00587212" w:rsidP="00094A2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87212">
              <w:rPr>
                <w:rFonts w:cs="Times New Roman"/>
                <w:sz w:val="28"/>
                <w:szCs w:val="28"/>
                <w:lang w:val="en-US"/>
              </w:rPr>
              <w:t>U</w:t>
            </w:r>
            <w:r w:rsidRPr="00587212">
              <w:rPr>
                <w:rFonts w:cs="Times New Roman"/>
                <w:sz w:val="28"/>
                <w:szCs w:val="28"/>
                <w:vertAlign w:val="superscript"/>
              </w:rPr>
              <w:t>1</w:t>
            </w:r>
            <w:r w:rsidRPr="00587212">
              <w:rPr>
                <w:rFonts w:cs="Times New Roman"/>
                <w:sz w:val="28"/>
                <w:szCs w:val="28"/>
                <w:vertAlign w:val="subscript"/>
              </w:rPr>
              <w:t>вых</w:t>
            </w:r>
            <w:r w:rsidRPr="00587212">
              <w:rPr>
                <w:rFonts w:cs="Times New Roman"/>
                <w:sz w:val="28"/>
                <w:szCs w:val="28"/>
              </w:rPr>
              <w:t xml:space="preserve"> , В </w:t>
            </w:r>
            <w:r w:rsidRPr="00587212">
              <w:rPr>
                <w:rFonts w:cs="Times New Roman"/>
                <w:sz w:val="28"/>
                <w:szCs w:val="28"/>
              </w:rPr>
              <w:sym w:font="Symbol" w:char="F0B3"/>
            </w:r>
          </w:p>
        </w:tc>
        <w:tc>
          <w:tcPr>
            <w:tcW w:w="148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212" w:rsidRPr="00587212" w:rsidRDefault="00587212" w:rsidP="00094A2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87212">
              <w:rPr>
                <w:rFonts w:cs="Times New Roman"/>
                <w:sz w:val="28"/>
                <w:szCs w:val="28"/>
              </w:rPr>
              <w:t>2,4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212" w:rsidRPr="00587212" w:rsidRDefault="00587212" w:rsidP="00094A2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87212">
              <w:rPr>
                <w:rFonts w:cs="Times New Roman"/>
                <w:sz w:val="28"/>
                <w:szCs w:val="28"/>
              </w:rPr>
              <w:t>2,3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212" w:rsidRPr="00587212" w:rsidRDefault="00587212" w:rsidP="00094A2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87212">
              <w:rPr>
                <w:rFonts w:cs="Times New Roman"/>
                <w:sz w:val="28"/>
                <w:szCs w:val="28"/>
              </w:rPr>
              <w:t>2,4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212" w:rsidRPr="00587212" w:rsidRDefault="00587212" w:rsidP="00094A2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87212">
              <w:rPr>
                <w:rFonts w:cs="Times New Roman"/>
                <w:sz w:val="28"/>
                <w:szCs w:val="28"/>
              </w:rPr>
              <w:t>2,7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212" w:rsidRPr="00587212" w:rsidRDefault="00587212" w:rsidP="00094A2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87212">
              <w:rPr>
                <w:rFonts w:cs="Times New Roman"/>
                <w:sz w:val="28"/>
                <w:szCs w:val="28"/>
              </w:rPr>
              <w:t>2,7</w:t>
            </w:r>
          </w:p>
        </w:tc>
      </w:tr>
      <w:tr w:rsidR="00587212" w:rsidRPr="00587212" w:rsidTr="00587212"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212" w:rsidRPr="00587212" w:rsidRDefault="00587212" w:rsidP="00094A2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587212">
              <w:rPr>
                <w:rFonts w:cs="Times New Roman"/>
                <w:sz w:val="28"/>
                <w:szCs w:val="28"/>
              </w:rPr>
              <w:t>К</w:t>
            </w:r>
            <w:r w:rsidRPr="00587212">
              <w:rPr>
                <w:rFonts w:cs="Times New Roman"/>
                <w:sz w:val="28"/>
                <w:szCs w:val="28"/>
                <w:vertAlign w:val="subscript"/>
              </w:rPr>
              <w:t>разв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212" w:rsidRPr="00587212" w:rsidRDefault="00587212" w:rsidP="00094A2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87212">
              <w:rPr>
                <w:rFonts w:cs="Times New Roman"/>
                <w:sz w:val="28"/>
                <w:szCs w:val="28"/>
              </w:rPr>
              <w:t>10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212" w:rsidRPr="00587212" w:rsidRDefault="00587212" w:rsidP="00094A2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87212">
              <w:rPr>
                <w:rFonts w:cs="Times New Roman"/>
                <w:sz w:val="28"/>
                <w:szCs w:val="28"/>
              </w:rPr>
              <w:t>10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212" w:rsidRPr="00587212" w:rsidRDefault="00587212" w:rsidP="00094A2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87212">
              <w:rPr>
                <w:rFonts w:cs="Times New Roman"/>
                <w:sz w:val="28"/>
                <w:szCs w:val="28"/>
              </w:rPr>
              <w:t>10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212" w:rsidRPr="00587212" w:rsidRDefault="00587212" w:rsidP="00094A2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87212">
              <w:rPr>
                <w:rFonts w:cs="Times New Roman"/>
                <w:sz w:val="28"/>
                <w:szCs w:val="28"/>
              </w:rPr>
              <w:t>20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212" w:rsidRPr="00587212" w:rsidRDefault="00587212" w:rsidP="00094A2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87212">
              <w:rPr>
                <w:rFonts w:cs="Times New Roman"/>
                <w:sz w:val="28"/>
                <w:szCs w:val="28"/>
              </w:rPr>
              <w:t>10</w:t>
            </w:r>
          </w:p>
        </w:tc>
      </w:tr>
      <w:tr w:rsidR="00587212" w:rsidRPr="00587212" w:rsidTr="00587212">
        <w:trPr>
          <w:trHeight w:hRule="exact" w:val="520"/>
        </w:trPr>
        <w:tc>
          <w:tcPr>
            <w:tcW w:w="20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87212" w:rsidRPr="00587212" w:rsidRDefault="00587212" w:rsidP="00587212">
            <w:pPr>
              <w:keepNext/>
              <w:keepLines/>
              <w:jc w:val="center"/>
              <w:rPr>
                <w:rFonts w:cs="Times New Roman"/>
                <w:sz w:val="28"/>
                <w:szCs w:val="28"/>
              </w:rPr>
            </w:pPr>
            <w:r w:rsidRPr="00587212">
              <w:rPr>
                <w:rFonts w:cs="Times New Roman"/>
                <w:position w:val="-14"/>
                <w:sz w:val="28"/>
                <w:szCs w:val="28"/>
                <w:lang w:val="en-US"/>
              </w:rPr>
              <w:object w:dxaOrig="720" w:dyaOrig="4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pt;height:25.5pt" o:ole="">
                  <v:imagedata r:id="rId8" o:title=""/>
                </v:shape>
                <o:OLEObject Type="Embed" ProgID="Equation.3" ShapeID="_x0000_i1025" DrawAspect="Content" ObjectID="_1713015730" r:id="rId9"/>
              </w:object>
            </w:r>
            <w:r w:rsidRPr="00587212">
              <w:rPr>
                <w:rFonts w:cs="Times New Roman"/>
                <w:sz w:val="28"/>
                <w:szCs w:val="28"/>
              </w:rPr>
              <w:sym w:font="Symbol" w:char="F0A3"/>
            </w:r>
          </w:p>
        </w:tc>
        <w:tc>
          <w:tcPr>
            <w:tcW w:w="1485" w:type="dxa"/>
            <w:tcBorders>
              <w:top w:val="single" w:sz="6" w:space="0" w:color="auto"/>
              <w:right w:val="single" w:sz="6" w:space="0" w:color="auto"/>
            </w:tcBorders>
          </w:tcPr>
          <w:p w:rsidR="00587212" w:rsidRPr="00587212" w:rsidRDefault="00587212" w:rsidP="00094A2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87212">
              <w:rPr>
                <w:rFonts w:cs="Times New Roman"/>
                <w:sz w:val="28"/>
                <w:szCs w:val="28"/>
              </w:rPr>
              <w:t>10</w:t>
            </w:r>
          </w:p>
        </w:tc>
        <w:tc>
          <w:tcPr>
            <w:tcW w:w="1485" w:type="dxa"/>
            <w:tcBorders>
              <w:top w:val="single" w:sz="6" w:space="0" w:color="auto"/>
              <w:right w:val="single" w:sz="6" w:space="0" w:color="auto"/>
            </w:tcBorders>
          </w:tcPr>
          <w:p w:rsidR="00587212" w:rsidRPr="00587212" w:rsidRDefault="00587212" w:rsidP="00094A2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87212">
              <w:rPr>
                <w:rFonts w:cs="Times New Roman"/>
                <w:sz w:val="28"/>
                <w:szCs w:val="28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right w:val="single" w:sz="6" w:space="0" w:color="auto"/>
            </w:tcBorders>
          </w:tcPr>
          <w:p w:rsidR="00587212" w:rsidRPr="00587212" w:rsidRDefault="00587212" w:rsidP="00094A2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87212">
              <w:rPr>
                <w:rFonts w:cs="Times New Roman"/>
                <w:sz w:val="28"/>
                <w:szCs w:val="28"/>
              </w:rPr>
              <w:t>15</w:t>
            </w:r>
          </w:p>
        </w:tc>
        <w:tc>
          <w:tcPr>
            <w:tcW w:w="1485" w:type="dxa"/>
            <w:tcBorders>
              <w:top w:val="single" w:sz="6" w:space="0" w:color="auto"/>
              <w:right w:val="single" w:sz="6" w:space="0" w:color="auto"/>
            </w:tcBorders>
          </w:tcPr>
          <w:p w:rsidR="00587212" w:rsidRPr="00587212" w:rsidRDefault="00587212" w:rsidP="00094A2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87212">
              <w:rPr>
                <w:rFonts w:cs="Times New Roman"/>
                <w:sz w:val="28"/>
                <w:szCs w:val="28"/>
              </w:rPr>
              <w:t>10</w:t>
            </w:r>
          </w:p>
        </w:tc>
        <w:tc>
          <w:tcPr>
            <w:tcW w:w="1485" w:type="dxa"/>
            <w:tcBorders>
              <w:top w:val="single" w:sz="6" w:space="0" w:color="auto"/>
              <w:right w:val="single" w:sz="6" w:space="0" w:color="auto"/>
            </w:tcBorders>
          </w:tcPr>
          <w:p w:rsidR="00587212" w:rsidRPr="00587212" w:rsidRDefault="00587212" w:rsidP="00094A2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87212">
              <w:rPr>
                <w:rFonts w:cs="Times New Roman"/>
                <w:sz w:val="28"/>
                <w:szCs w:val="28"/>
              </w:rPr>
              <w:t>5</w:t>
            </w:r>
          </w:p>
        </w:tc>
      </w:tr>
      <w:tr w:rsidR="00587212" w:rsidRPr="00587212" w:rsidTr="00587212">
        <w:trPr>
          <w:trHeight w:hRule="exact" w:val="640"/>
        </w:trPr>
        <w:tc>
          <w:tcPr>
            <w:tcW w:w="204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212" w:rsidRPr="00587212" w:rsidRDefault="00587212" w:rsidP="00094A2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587212">
              <w:rPr>
                <w:rFonts w:cs="Times New Roman"/>
                <w:position w:val="-14"/>
                <w:sz w:val="28"/>
                <w:szCs w:val="28"/>
                <w:lang w:val="en-US"/>
              </w:rPr>
              <w:object w:dxaOrig="700" w:dyaOrig="400">
                <v:shape id="_x0000_i1026" type="#_x0000_t75" style="width:46.5pt;height:25.5pt" o:ole="">
                  <v:imagedata r:id="rId10" o:title=""/>
                </v:shape>
                <o:OLEObject Type="Embed" ProgID="Equation.3" ShapeID="_x0000_i1026" DrawAspect="Content" ObjectID="_1713015731" r:id="rId11"/>
              </w:object>
            </w:r>
            <w:r w:rsidRPr="00587212">
              <w:rPr>
                <w:rFonts w:cs="Times New Roman"/>
                <w:sz w:val="28"/>
                <w:szCs w:val="28"/>
              </w:rPr>
              <w:sym w:font="Symbol" w:char="F0A3"/>
            </w:r>
          </w:p>
        </w:tc>
        <w:tc>
          <w:tcPr>
            <w:tcW w:w="1485" w:type="dxa"/>
            <w:tcBorders>
              <w:bottom w:val="single" w:sz="6" w:space="0" w:color="auto"/>
              <w:right w:val="single" w:sz="6" w:space="0" w:color="auto"/>
            </w:tcBorders>
          </w:tcPr>
          <w:p w:rsidR="00587212" w:rsidRPr="00587212" w:rsidRDefault="00587212" w:rsidP="00094A2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87212">
              <w:rPr>
                <w:rFonts w:cs="Times New Roman"/>
                <w:sz w:val="28"/>
                <w:szCs w:val="28"/>
              </w:rPr>
              <w:t>10</w:t>
            </w:r>
          </w:p>
          <w:p w:rsidR="00587212" w:rsidRPr="00587212" w:rsidRDefault="00587212" w:rsidP="00094A2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87212">
              <w:rPr>
                <w:rFonts w:cs="Times New Roman"/>
                <w:sz w:val="28"/>
                <w:szCs w:val="28"/>
              </w:rPr>
              <w:t>(С</w:t>
            </w:r>
            <w:r w:rsidRPr="00587212">
              <w:rPr>
                <w:rFonts w:cs="Times New Roman"/>
                <w:sz w:val="28"/>
                <w:szCs w:val="28"/>
                <w:vertAlign w:val="subscript"/>
              </w:rPr>
              <w:t>н</w:t>
            </w:r>
            <w:r w:rsidRPr="00587212">
              <w:rPr>
                <w:rFonts w:cs="Times New Roman"/>
                <w:sz w:val="28"/>
                <w:szCs w:val="28"/>
              </w:rPr>
              <w:t>=30пф)</w:t>
            </w:r>
          </w:p>
        </w:tc>
        <w:tc>
          <w:tcPr>
            <w:tcW w:w="1485" w:type="dxa"/>
            <w:tcBorders>
              <w:bottom w:val="single" w:sz="6" w:space="0" w:color="auto"/>
              <w:right w:val="single" w:sz="6" w:space="0" w:color="auto"/>
            </w:tcBorders>
          </w:tcPr>
          <w:p w:rsidR="00587212" w:rsidRPr="00587212" w:rsidRDefault="00587212" w:rsidP="00094A2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87212">
              <w:rPr>
                <w:rFonts w:cs="Times New Roman"/>
                <w:sz w:val="28"/>
                <w:szCs w:val="28"/>
              </w:rPr>
              <w:t>100</w:t>
            </w:r>
          </w:p>
          <w:p w:rsidR="00587212" w:rsidRPr="00587212" w:rsidRDefault="00587212" w:rsidP="00094A2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87212">
              <w:rPr>
                <w:rFonts w:cs="Times New Roman"/>
                <w:sz w:val="28"/>
                <w:szCs w:val="28"/>
              </w:rPr>
              <w:t>(С</w:t>
            </w:r>
            <w:r w:rsidRPr="00587212">
              <w:rPr>
                <w:rFonts w:cs="Times New Roman"/>
                <w:sz w:val="28"/>
                <w:szCs w:val="28"/>
                <w:vertAlign w:val="subscript"/>
              </w:rPr>
              <w:t>н</w:t>
            </w:r>
            <w:r w:rsidRPr="00587212">
              <w:rPr>
                <w:rFonts w:cs="Times New Roman"/>
                <w:sz w:val="28"/>
                <w:szCs w:val="28"/>
              </w:rPr>
              <w:t>=40пф)</w:t>
            </w:r>
          </w:p>
        </w:tc>
        <w:tc>
          <w:tcPr>
            <w:tcW w:w="1485" w:type="dxa"/>
            <w:tcBorders>
              <w:bottom w:val="single" w:sz="6" w:space="0" w:color="auto"/>
              <w:right w:val="single" w:sz="6" w:space="0" w:color="auto"/>
            </w:tcBorders>
          </w:tcPr>
          <w:p w:rsidR="00587212" w:rsidRPr="00587212" w:rsidRDefault="00587212" w:rsidP="00094A2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87212">
              <w:rPr>
                <w:rFonts w:cs="Times New Roman"/>
                <w:sz w:val="28"/>
                <w:szCs w:val="28"/>
              </w:rPr>
              <w:t>22</w:t>
            </w:r>
          </w:p>
          <w:p w:rsidR="00587212" w:rsidRPr="00587212" w:rsidRDefault="00587212" w:rsidP="00094A2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87212">
              <w:rPr>
                <w:rFonts w:cs="Times New Roman"/>
                <w:sz w:val="28"/>
                <w:szCs w:val="28"/>
              </w:rPr>
              <w:t>(С</w:t>
            </w:r>
            <w:r w:rsidRPr="00587212">
              <w:rPr>
                <w:rFonts w:cs="Times New Roman"/>
                <w:sz w:val="28"/>
                <w:szCs w:val="28"/>
                <w:vertAlign w:val="subscript"/>
              </w:rPr>
              <w:t>н</w:t>
            </w:r>
            <w:r w:rsidRPr="00587212">
              <w:rPr>
                <w:rFonts w:cs="Times New Roman"/>
                <w:sz w:val="28"/>
                <w:szCs w:val="28"/>
              </w:rPr>
              <w:t>=15пф)</w:t>
            </w:r>
          </w:p>
        </w:tc>
        <w:tc>
          <w:tcPr>
            <w:tcW w:w="1485" w:type="dxa"/>
            <w:tcBorders>
              <w:bottom w:val="single" w:sz="6" w:space="0" w:color="auto"/>
              <w:right w:val="single" w:sz="6" w:space="0" w:color="auto"/>
            </w:tcBorders>
          </w:tcPr>
          <w:p w:rsidR="00587212" w:rsidRPr="00587212" w:rsidRDefault="00587212" w:rsidP="00094A2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87212">
              <w:rPr>
                <w:rFonts w:cs="Times New Roman"/>
                <w:sz w:val="28"/>
                <w:szCs w:val="28"/>
              </w:rPr>
              <w:t>10</w:t>
            </w:r>
          </w:p>
          <w:p w:rsidR="00587212" w:rsidRPr="00587212" w:rsidRDefault="00587212" w:rsidP="00094A2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87212">
              <w:rPr>
                <w:rFonts w:cs="Times New Roman"/>
                <w:sz w:val="28"/>
                <w:szCs w:val="28"/>
              </w:rPr>
              <w:t>(С</w:t>
            </w:r>
            <w:r w:rsidRPr="00587212">
              <w:rPr>
                <w:rFonts w:cs="Times New Roman"/>
                <w:sz w:val="28"/>
                <w:szCs w:val="28"/>
                <w:vertAlign w:val="subscript"/>
              </w:rPr>
              <w:t>н</w:t>
            </w:r>
            <w:r w:rsidRPr="00587212">
              <w:rPr>
                <w:rFonts w:cs="Times New Roman"/>
                <w:sz w:val="28"/>
                <w:szCs w:val="28"/>
              </w:rPr>
              <w:t>=15пф)</w:t>
            </w:r>
          </w:p>
        </w:tc>
        <w:tc>
          <w:tcPr>
            <w:tcW w:w="1485" w:type="dxa"/>
            <w:tcBorders>
              <w:bottom w:val="single" w:sz="6" w:space="0" w:color="auto"/>
              <w:right w:val="single" w:sz="6" w:space="0" w:color="auto"/>
            </w:tcBorders>
          </w:tcPr>
          <w:p w:rsidR="00587212" w:rsidRPr="00587212" w:rsidRDefault="00587212" w:rsidP="00094A2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87212">
              <w:rPr>
                <w:rFonts w:cs="Times New Roman"/>
                <w:sz w:val="28"/>
                <w:szCs w:val="28"/>
              </w:rPr>
              <w:t>4,5</w:t>
            </w:r>
          </w:p>
          <w:p w:rsidR="00587212" w:rsidRPr="00587212" w:rsidRDefault="00587212" w:rsidP="00094A2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87212">
              <w:rPr>
                <w:rFonts w:cs="Times New Roman"/>
                <w:sz w:val="28"/>
                <w:szCs w:val="28"/>
              </w:rPr>
              <w:t>(С</w:t>
            </w:r>
            <w:r w:rsidRPr="00587212">
              <w:rPr>
                <w:rFonts w:cs="Times New Roman"/>
                <w:sz w:val="28"/>
                <w:szCs w:val="28"/>
                <w:vertAlign w:val="subscript"/>
              </w:rPr>
              <w:t>н</w:t>
            </w:r>
            <w:r w:rsidRPr="00587212">
              <w:rPr>
                <w:rFonts w:cs="Times New Roman"/>
                <w:sz w:val="28"/>
                <w:szCs w:val="28"/>
              </w:rPr>
              <w:t>=15пф)</w:t>
            </w:r>
          </w:p>
        </w:tc>
      </w:tr>
      <w:tr w:rsidR="00587212" w:rsidRPr="00587212" w:rsidTr="00587212"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212" w:rsidRPr="00587212" w:rsidRDefault="00587212" w:rsidP="00094A2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87212">
              <w:rPr>
                <w:rFonts w:cs="Times New Roman"/>
                <w:sz w:val="28"/>
                <w:szCs w:val="28"/>
              </w:rPr>
              <w:t>Р</w:t>
            </w:r>
            <w:r w:rsidRPr="00587212">
              <w:rPr>
                <w:rFonts w:cs="Times New Roman"/>
                <w:sz w:val="28"/>
                <w:szCs w:val="28"/>
                <w:vertAlign w:val="subscript"/>
              </w:rPr>
              <w:t>пот ср</w:t>
            </w:r>
            <w:r w:rsidRPr="00587212">
              <w:rPr>
                <w:rFonts w:cs="Times New Roman"/>
                <w:sz w:val="28"/>
                <w:szCs w:val="28"/>
              </w:rPr>
              <w:t xml:space="preserve"> , мВт</w:t>
            </w:r>
          </w:p>
          <w:p w:rsidR="00587212" w:rsidRPr="00587212" w:rsidRDefault="00587212" w:rsidP="00094A2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87212">
              <w:rPr>
                <w:rFonts w:cs="Times New Roman"/>
                <w:sz w:val="28"/>
                <w:szCs w:val="28"/>
              </w:rPr>
              <w:t>не более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212" w:rsidRPr="00587212" w:rsidRDefault="00587212" w:rsidP="00094A2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87212">
              <w:rPr>
                <w:rFonts w:cs="Times New Roman"/>
                <w:sz w:val="28"/>
                <w:szCs w:val="28"/>
              </w:rPr>
              <w:t>44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212" w:rsidRPr="00587212" w:rsidRDefault="00587212" w:rsidP="00094A2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87212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212" w:rsidRPr="00587212" w:rsidRDefault="00587212" w:rsidP="00094A2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87212">
              <w:rPr>
                <w:rFonts w:cs="Times New Roman"/>
                <w:sz w:val="28"/>
                <w:szCs w:val="28"/>
              </w:rPr>
              <w:t>22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212" w:rsidRPr="00587212" w:rsidRDefault="00587212" w:rsidP="00094A2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87212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212" w:rsidRPr="00587212" w:rsidRDefault="00587212" w:rsidP="00094A2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87212">
              <w:rPr>
                <w:rFonts w:cs="Times New Roman"/>
                <w:sz w:val="28"/>
                <w:szCs w:val="28"/>
              </w:rPr>
              <w:t>19</w:t>
            </w:r>
          </w:p>
        </w:tc>
      </w:tr>
      <w:tr w:rsidR="00587212" w:rsidRPr="00587212" w:rsidTr="00587212"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212" w:rsidRPr="00587212" w:rsidRDefault="00587212" w:rsidP="00094A2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87212">
              <w:rPr>
                <w:rFonts w:cs="Times New Roman"/>
                <w:sz w:val="28"/>
                <w:szCs w:val="28"/>
                <w:lang w:val="en-US"/>
              </w:rPr>
              <w:t>U</w:t>
            </w:r>
            <w:r w:rsidRPr="00587212">
              <w:rPr>
                <w:rFonts w:cs="Times New Roman"/>
                <w:sz w:val="28"/>
                <w:szCs w:val="28"/>
                <w:vertAlign w:val="superscript"/>
              </w:rPr>
              <w:t>0</w:t>
            </w:r>
            <w:r w:rsidRPr="00587212">
              <w:rPr>
                <w:rFonts w:cs="Times New Roman"/>
                <w:sz w:val="28"/>
                <w:szCs w:val="28"/>
                <w:vertAlign w:val="subscript"/>
              </w:rPr>
              <w:t xml:space="preserve">п ст </w:t>
            </w:r>
            <w:r w:rsidRPr="00587212">
              <w:rPr>
                <w:rFonts w:cs="Times New Roman"/>
                <w:sz w:val="28"/>
                <w:szCs w:val="28"/>
              </w:rPr>
              <w:t>, 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212" w:rsidRPr="00587212" w:rsidRDefault="00587212" w:rsidP="00094A2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87212">
              <w:rPr>
                <w:rFonts w:cs="Times New Roman"/>
                <w:sz w:val="28"/>
                <w:szCs w:val="28"/>
              </w:rPr>
              <w:t>0,4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212" w:rsidRPr="00587212" w:rsidRDefault="00587212" w:rsidP="00094A2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87212">
              <w:rPr>
                <w:rFonts w:cs="Times New Roman"/>
                <w:sz w:val="28"/>
                <w:szCs w:val="28"/>
              </w:rPr>
              <w:t>0,35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212" w:rsidRPr="00587212" w:rsidRDefault="00587212" w:rsidP="00094A2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87212">
              <w:rPr>
                <w:rFonts w:cs="Times New Roman"/>
                <w:sz w:val="28"/>
                <w:szCs w:val="28"/>
              </w:rPr>
              <w:t>0,4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212" w:rsidRPr="00587212" w:rsidRDefault="00587212" w:rsidP="00094A2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87212">
              <w:rPr>
                <w:rFonts w:cs="Times New Roman"/>
                <w:sz w:val="28"/>
                <w:szCs w:val="28"/>
              </w:rPr>
              <w:t>0,5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212" w:rsidRPr="00587212" w:rsidRDefault="00587212" w:rsidP="00094A2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87212">
              <w:rPr>
                <w:rFonts w:cs="Times New Roman"/>
                <w:sz w:val="28"/>
                <w:szCs w:val="28"/>
              </w:rPr>
              <w:t>0,5</w:t>
            </w:r>
          </w:p>
        </w:tc>
      </w:tr>
      <w:tr w:rsidR="00587212" w:rsidRPr="00587212" w:rsidTr="00587212"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212" w:rsidRPr="00587212" w:rsidRDefault="00587212" w:rsidP="00094A2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87212">
              <w:rPr>
                <w:rFonts w:cs="Times New Roman"/>
                <w:sz w:val="28"/>
                <w:szCs w:val="28"/>
                <w:lang w:val="en-US"/>
              </w:rPr>
              <w:t>f</w:t>
            </w:r>
            <w:r w:rsidRPr="00587212">
              <w:rPr>
                <w:rFonts w:cs="Times New Roman"/>
                <w:sz w:val="28"/>
                <w:szCs w:val="28"/>
                <w:vertAlign w:val="subscript"/>
              </w:rPr>
              <w:t xml:space="preserve">п </w:t>
            </w:r>
            <w:r w:rsidRPr="00587212">
              <w:rPr>
                <w:rFonts w:cs="Times New Roman"/>
                <w:sz w:val="28"/>
                <w:szCs w:val="28"/>
              </w:rPr>
              <w:t>, МГц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212" w:rsidRPr="00587212" w:rsidRDefault="00587212" w:rsidP="00094A2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87212">
              <w:rPr>
                <w:rFonts w:cs="Times New Roman"/>
                <w:sz w:val="28"/>
                <w:szCs w:val="28"/>
              </w:rPr>
              <w:t>30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212" w:rsidRPr="00587212" w:rsidRDefault="00587212" w:rsidP="00094A2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87212"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212" w:rsidRPr="00587212" w:rsidRDefault="00587212" w:rsidP="00094A2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87212">
              <w:rPr>
                <w:rFonts w:cs="Times New Roman"/>
                <w:sz w:val="28"/>
                <w:szCs w:val="28"/>
              </w:rPr>
              <w:t>10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212" w:rsidRPr="00587212" w:rsidRDefault="00587212" w:rsidP="00094A2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87212">
              <w:rPr>
                <w:rFonts w:cs="Times New Roman"/>
                <w:sz w:val="28"/>
                <w:szCs w:val="28"/>
              </w:rPr>
              <w:t>15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212" w:rsidRPr="00587212" w:rsidRDefault="00587212" w:rsidP="00094A2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87212">
              <w:rPr>
                <w:rFonts w:cs="Times New Roman"/>
                <w:sz w:val="28"/>
                <w:szCs w:val="28"/>
              </w:rPr>
              <w:t>50</w:t>
            </w:r>
          </w:p>
        </w:tc>
      </w:tr>
    </w:tbl>
    <w:p w:rsidR="00587212" w:rsidRDefault="00587212" w:rsidP="00587212">
      <w:pPr>
        <w:spacing w:before="240" w:after="120"/>
        <w:jc w:val="both"/>
        <w:rPr>
          <w:rFonts w:cs="Times New Roman"/>
          <w:sz w:val="28"/>
          <w:szCs w:val="28"/>
        </w:rPr>
      </w:pPr>
      <w:r w:rsidRPr="00587212">
        <w:rPr>
          <w:rFonts w:cs="Times New Roman"/>
          <w:sz w:val="28"/>
          <w:szCs w:val="28"/>
        </w:rPr>
        <w:t xml:space="preserve">   Примечание: параметры микросхем приведены для  </w:t>
      </w:r>
      <w:r w:rsidRPr="00587212">
        <w:rPr>
          <w:rFonts w:cs="Times New Roman"/>
          <w:b/>
          <w:i/>
          <w:sz w:val="28"/>
          <w:szCs w:val="28"/>
        </w:rPr>
        <w:t>Т = +25</w:t>
      </w:r>
      <w:r w:rsidRPr="00587212">
        <w:rPr>
          <w:rFonts w:cs="Times New Roman"/>
          <w:b/>
          <w:i/>
          <w:sz w:val="28"/>
          <w:szCs w:val="28"/>
          <w:vertAlign w:val="superscript"/>
        </w:rPr>
        <w:t>0</w:t>
      </w:r>
      <w:r w:rsidRPr="00587212">
        <w:rPr>
          <w:rFonts w:cs="Times New Roman"/>
          <w:b/>
          <w:i/>
          <w:sz w:val="28"/>
          <w:szCs w:val="28"/>
        </w:rPr>
        <w:t>С</w:t>
      </w:r>
      <w:r w:rsidRPr="00587212">
        <w:rPr>
          <w:rFonts w:cs="Times New Roman"/>
          <w:sz w:val="28"/>
          <w:szCs w:val="28"/>
        </w:rPr>
        <w:t>.</w:t>
      </w:r>
    </w:p>
    <w:p w:rsidR="00532D0C" w:rsidRPr="00587212" w:rsidRDefault="00532D0C" w:rsidP="00532D0C">
      <w:pPr>
        <w:overflowPunct w:val="0"/>
        <w:autoSpaceDE w:val="0"/>
        <w:autoSpaceDN w:val="0"/>
        <w:adjustRightInd w:val="0"/>
        <w:spacing w:before="240"/>
        <w:ind w:left="709" w:hanging="709"/>
        <w:jc w:val="both"/>
        <w:textAlignment w:val="baseline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 xml:space="preserve">1.3. </w:t>
      </w:r>
      <w:r w:rsidRPr="00587212">
        <w:rPr>
          <w:rFonts w:cs="Times New Roman"/>
          <w:sz w:val="28"/>
          <w:szCs w:val="28"/>
        </w:rPr>
        <w:t>Нарисовать принципиальные электрические схемы для измерения статических характеристик логических ИМС:</w:t>
      </w:r>
    </w:p>
    <w:p w:rsidR="00532D0C" w:rsidRPr="00587212" w:rsidRDefault="00532D0C" w:rsidP="00532D0C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–</w:t>
      </w:r>
      <w:r w:rsidRPr="00587212">
        <w:rPr>
          <w:rFonts w:cs="Times New Roman"/>
          <w:sz w:val="28"/>
          <w:szCs w:val="28"/>
        </w:rPr>
        <w:t xml:space="preserve"> передаточной характеристики;</w:t>
      </w:r>
    </w:p>
    <w:p w:rsidR="00532D0C" w:rsidRPr="00587212" w:rsidRDefault="00532D0C" w:rsidP="00532D0C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–</w:t>
      </w:r>
      <w:r w:rsidRPr="00587212">
        <w:rPr>
          <w:rFonts w:cs="Times New Roman"/>
          <w:sz w:val="28"/>
          <w:szCs w:val="28"/>
        </w:rPr>
        <w:t xml:space="preserve"> входной характеристики;</w:t>
      </w:r>
      <w:r w:rsidRPr="00587212">
        <w:rPr>
          <w:rFonts w:cs="Times New Roman"/>
          <w:sz w:val="28"/>
          <w:szCs w:val="28"/>
        </w:rPr>
        <w:tab/>
      </w:r>
    </w:p>
    <w:p w:rsidR="00532D0C" w:rsidRDefault="00532D0C" w:rsidP="00532D0C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–</w:t>
      </w:r>
      <w:r w:rsidRPr="00587212">
        <w:rPr>
          <w:rFonts w:cs="Times New Roman"/>
          <w:sz w:val="28"/>
          <w:szCs w:val="28"/>
        </w:rPr>
        <w:t xml:space="preserve"> выходных характеристик.</w:t>
      </w:r>
    </w:p>
    <w:p w:rsidR="00532D0C" w:rsidRPr="00532D0C" w:rsidRDefault="00532D0C" w:rsidP="00532D0C">
      <w:pPr>
        <w:pStyle w:val="a9"/>
        <w:numPr>
          <w:ilvl w:val="1"/>
          <w:numId w:val="17"/>
        </w:numPr>
        <w:overflowPunct w:val="0"/>
        <w:autoSpaceDE w:val="0"/>
        <w:autoSpaceDN w:val="0"/>
        <w:adjustRightInd w:val="0"/>
        <w:spacing w:before="120"/>
        <w:contextualSpacing w:val="0"/>
        <w:jc w:val="both"/>
        <w:textAlignment w:val="baseline"/>
        <w:rPr>
          <w:sz w:val="30"/>
        </w:rPr>
      </w:pPr>
      <w:r w:rsidRPr="00532D0C">
        <w:rPr>
          <w:sz w:val="30"/>
        </w:rPr>
        <w:t xml:space="preserve">Нарисовать принципиальные электрические схемы для измерения </w:t>
      </w:r>
      <w:r w:rsidRPr="00532D0C">
        <w:rPr>
          <w:b/>
          <w:i/>
          <w:sz w:val="30"/>
        </w:rPr>
        <w:t>Р</w:t>
      </w:r>
      <w:r w:rsidRPr="00532D0C">
        <w:rPr>
          <w:b/>
          <w:i/>
          <w:sz w:val="30"/>
          <w:vertAlign w:val="superscript"/>
        </w:rPr>
        <w:t>0</w:t>
      </w:r>
      <w:r w:rsidRPr="00532D0C">
        <w:rPr>
          <w:b/>
          <w:i/>
          <w:sz w:val="30"/>
          <w:vertAlign w:val="subscript"/>
        </w:rPr>
        <w:t>ПОТ</w:t>
      </w:r>
      <w:r w:rsidRPr="00532D0C">
        <w:rPr>
          <w:b/>
          <w:i/>
          <w:sz w:val="30"/>
        </w:rPr>
        <w:t xml:space="preserve">   </w:t>
      </w:r>
      <w:r w:rsidRPr="00532D0C">
        <w:rPr>
          <w:sz w:val="30"/>
        </w:rPr>
        <w:t xml:space="preserve">и </w:t>
      </w:r>
      <w:r w:rsidRPr="00532D0C">
        <w:rPr>
          <w:b/>
          <w:i/>
          <w:sz w:val="30"/>
        </w:rPr>
        <w:t xml:space="preserve"> Р</w:t>
      </w:r>
      <w:r w:rsidRPr="00532D0C">
        <w:rPr>
          <w:b/>
          <w:i/>
          <w:sz w:val="30"/>
          <w:vertAlign w:val="superscript"/>
        </w:rPr>
        <w:t>1</w:t>
      </w:r>
      <w:r w:rsidRPr="00532D0C">
        <w:rPr>
          <w:b/>
          <w:i/>
          <w:sz w:val="30"/>
          <w:vertAlign w:val="subscript"/>
        </w:rPr>
        <w:t xml:space="preserve">ПОТ   </w:t>
      </w:r>
      <w:r w:rsidRPr="00532D0C">
        <w:rPr>
          <w:sz w:val="30"/>
        </w:rPr>
        <w:t>для тех же ИМС.</w:t>
      </w:r>
    </w:p>
    <w:p w:rsidR="00587212" w:rsidRPr="00A23F50" w:rsidRDefault="00587212" w:rsidP="00532D0C">
      <w:pPr>
        <w:shd w:val="clear" w:color="auto" w:fill="FFFFFF"/>
        <w:autoSpaceDE w:val="0"/>
        <w:autoSpaceDN w:val="0"/>
        <w:adjustRightInd w:val="0"/>
        <w:spacing w:before="360" w:after="240"/>
        <w:jc w:val="center"/>
        <w:rPr>
          <w:rFonts w:cs="Times New Roman"/>
          <w:b/>
          <w:color w:val="auto"/>
          <w:sz w:val="30"/>
          <w:szCs w:val="30"/>
        </w:rPr>
      </w:pPr>
      <w:r w:rsidRPr="00A23F50">
        <w:rPr>
          <w:rFonts w:cs="Times New Roman"/>
          <w:b/>
          <w:color w:val="auto"/>
          <w:sz w:val="30"/>
          <w:szCs w:val="30"/>
        </w:rPr>
        <w:t>2. ОСНОВНЫЕ ТЕОРЕТИЧЕСКИЕ ПОЛОЖЕНИЯ</w:t>
      </w:r>
    </w:p>
    <w:p w:rsidR="001A5EA6" w:rsidRPr="00A23F50" w:rsidRDefault="001A5EA6" w:rsidP="001A5EA6">
      <w:pPr>
        <w:numPr>
          <w:ilvl w:val="0"/>
          <w:numId w:val="4"/>
        </w:num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  <w:r w:rsidRPr="00A23F50">
        <w:rPr>
          <w:b/>
          <w:sz w:val="28"/>
          <w:szCs w:val="28"/>
        </w:rPr>
        <w:t>Основные параметры и характеристики логических ИМС.</w:t>
      </w:r>
    </w:p>
    <w:p w:rsidR="001A5EA6" w:rsidRPr="00A23F50" w:rsidRDefault="001A5EA6" w:rsidP="001A5EA6">
      <w:pPr>
        <w:jc w:val="center"/>
        <w:rPr>
          <w:b/>
          <w:sz w:val="28"/>
          <w:szCs w:val="28"/>
        </w:rPr>
      </w:pPr>
    </w:p>
    <w:p w:rsidR="001A5EA6" w:rsidRPr="00A23F50" w:rsidRDefault="001A5EA6" w:rsidP="001A5EA6">
      <w:pPr>
        <w:ind w:firstLine="720"/>
        <w:jc w:val="both"/>
        <w:rPr>
          <w:sz w:val="28"/>
          <w:szCs w:val="28"/>
        </w:rPr>
      </w:pPr>
      <w:r w:rsidRPr="00A23F50">
        <w:rPr>
          <w:sz w:val="28"/>
          <w:szCs w:val="28"/>
        </w:rPr>
        <w:t>Существует большое число различных характеристик логических ИМС, определяющих работоспособность ИМС и снимаемых по определенной методике. Характеристики  делятся на статические и динамические. По указанным характеристикам определяют статические и динамические параметры логических ИМС.</w:t>
      </w:r>
    </w:p>
    <w:p w:rsidR="001A5EA6" w:rsidRPr="00A23F50" w:rsidRDefault="001A5EA6" w:rsidP="001A5EA6">
      <w:pPr>
        <w:jc w:val="both"/>
        <w:rPr>
          <w:sz w:val="28"/>
          <w:szCs w:val="28"/>
        </w:rPr>
      </w:pPr>
    </w:p>
    <w:p w:rsidR="001A5EA6" w:rsidRPr="00A23F50" w:rsidRDefault="001A5EA6" w:rsidP="001A5EA6">
      <w:pPr>
        <w:jc w:val="center"/>
        <w:rPr>
          <w:b/>
          <w:sz w:val="28"/>
          <w:szCs w:val="28"/>
        </w:rPr>
      </w:pPr>
      <w:r w:rsidRPr="00A23F50">
        <w:rPr>
          <w:b/>
          <w:sz w:val="28"/>
          <w:szCs w:val="28"/>
        </w:rPr>
        <w:t>2.1. Статические параметры логических ИМС.</w:t>
      </w:r>
    </w:p>
    <w:p w:rsidR="001A5EA6" w:rsidRPr="00A23F50" w:rsidRDefault="001A5EA6" w:rsidP="001A5EA6">
      <w:pPr>
        <w:jc w:val="center"/>
        <w:rPr>
          <w:sz w:val="28"/>
          <w:szCs w:val="28"/>
        </w:rPr>
      </w:pPr>
    </w:p>
    <w:p w:rsidR="001A5EA6" w:rsidRPr="00A23F50" w:rsidRDefault="001A5EA6" w:rsidP="001A5EA6">
      <w:pPr>
        <w:ind w:firstLine="720"/>
        <w:jc w:val="both"/>
        <w:rPr>
          <w:sz w:val="28"/>
          <w:szCs w:val="28"/>
        </w:rPr>
      </w:pPr>
      <w:r w:rsidRPr="00A23F50">
        <w:rPr>
          <w:sz w:val="28"/>
          <w:szCs w:val="28"/>
        </w:rPr>
        <w:t>К статическим параметрам логических ИМС относятся:</w:t>
      </w:r>
    </w:p>
    <w:p w:rsidR="001A5EA6" w:rsidRPr="00A23F50" w:rsidRDefault="001A5EA6" w:rsidP="001A5EA6">
      <w:pPr>
        <w:ind w:firstLine="720"/>
        <w:jc w:val="both"/>
        <w:rPr>
          <w:sz w:val="28"/>
          <w:szCs w:val="28"/>
        </w:rPr>
      </w:pPr>
      <w:r w:rsidRPr="00A23F50">
        <w:rPr>
          <w:b/>
          <w:i/>
          <w:sz w:val="28"/>
          <w:szCs w:val="28"/>
        </w:rPr>
        <w:t xml:space="preserve">напряжение логической единицы </w:t>
      </w:r>
      <w:r w:rsidRPr="00A23F50">
        <w:rPr>
          <w:b/>
          <w:i/>
          <w:position w:val="-12"/>
          <w:sz w:val="28"/>
          <w:szCs w:val="28"/>
        </w:rPr>
        <w:object w:dxaOrig="560" w:dyaOrig="440">
          <v:shape id="_x0000_i1027" type="#_x0000_t75" style="width:27.75pt;height:21.75pt" o:ole="">
            <v:imagedata r:id="rId12" o:title=""/>
          </v:shape>
          <o:OLEObject Type="Embed" ProgID="Equation.2" ShapeID="_x0000_i1027" DrawAspect="Content" ObjectID="_1713015732" r:id="rId13"/>
        </w:object>
      </w:r>
      <w:r w:rsidRPr="00A23F50">
        <w:rPr>
          <w:b/>
          <w:i/>
          <w:sz w:val="28"/>
          <w:szCs w:val="28"/>
        </w:rPr>
        <w:t xml:space="preserve">, </w:t>
      </w:r>
      <w:r w:rsidRPr="00A23F50">
        <w:rPr>
          <w:b/>
          <w:i/>
          <w:position w:val="-12"/>
          <w:sz w:val="28"/>
          <w:szCs w:val="28"/>
        </w:rPr>
        <w:object w:dxaOrig="740" w:dyaOrig="440">
          <v:shape id="_x0000_i1028" type="#_x0000_t75" style="width:36.75pt;height:21.75pt" o:ole="">
            <v:imagedata r:id="rId14" o:title=""/>
          </v:shape>
          <o:OLEObject Type="Embed" ProgID="Equation.2" ShapeID="_x0000_i1028" DrawAspect="Content" ObjectID="_1713015733" r:id="rId15"/>
        </w:object>
      </w:r>
      <w:r w:rsidRPr="00A23F50">
        <w:rPr>
          <w:i/>
          <w:sz w:val="28"/>
          <w:szCs w:val="28"/>
        </w:rPr>
        <w:t xml:space="preserve"> – </w:t>
      </w:r>
      <w:r w:rsidRPr="00A23F50">
        <w:rPr>
          <w:sz w:val="28"/>
          <w:szCs w:val="28"/>
        </w:rPr>
        <w:t>значения высокого уровня напряжения на входе и выходе микросхемы (здесь и далее напряжения указаны для положительной логики);</w:t>
      </w:r>
    </w:p>
    <w:p w:rsidR="001A5EA6" w:rsidRPr="00A23F50" w:rsidRDefault="001A5EA6" w:rsidP="001A5EA6">
      <w:pPr>
        <w:ind w:firstLine="720"/>
        <w:jc w:val="both"/>
        <w:rPr>
          <w:sz w:val="28"/>
          <w:szCs w:val="28"/>
        </w:rPr>
      </w:pPr>
      <w:r w:rsidRPr="00A23F50">
        <w:rPr>
          <w:b/>
          <w:i/>
          <w:sz w:val="28"/>
          <w:szCs w:val="28"/>
        </w:rPr>
        <w:t xml:space="preserve">напряжение логического нуля  </w:t>
      </w:r>
      <w:r w:rsidRPr="00A23F50">
        <w:rPr>
          <w:b/>
          <w:i/>
          <w:position w:val="-12"/>
          <w:sz w:val="28"/>
          <w:szCs w:val="28"/>
        </w:rPr>
        <w:object w:dxaOrig="560" w:dyaOrig="440">
          <v:shape id="_x0000_i1029" type="#_x0000_t75" style="width:27.75pt;height:21.75pt" o:ole="">
            <v:imagedata r:id="rId16" o:title=""/>
          </v:shape>
          <o:OLEObject Type="Embed" ProgID="Equation.2" ShapeID="_x0000_i1029" DrawAspect="Content" ObjectID="_1713015734" r:id="rId17"/>
        </w:object>
      </w:r>
      <w:r w:rsidR="006B2527" w:rsidRPr="00A23F50">
        <w:rPr>
          <w:b/>
          <w:i/>
          <w:sz w:val="28"/>
          <w:szCs w:val="28"/>
        </w:rPr>
        <w:t>,</w:t>
      </w:r>
      <w:r w:rsidRPr="00A23F50">
        <w:rPr>
          <w:b/>
          <w:i/>
          <w:sz w:val="28"/>
          <w:szCs w:val="28"/>
        </w:rPr>
        <w:t xml:space="preserve"> </w:t>
      </w:r>
      <w:r w:rsidRPr="00A23F50">
        <w:rPr>
          <w:b/>
          <w:i/>
          <w:position w:val="-12"/>
          <w:sz w:val="28"/>
          <w:szCs w:val="28"/>
        </w:rPr>
        <w:object w:dxaOrig="740" w:dyaOrig="440">
          <v:shape id="_x0000_i1030" type="#_x0000_t75" style="width:36.75pt;height:21.75pt" o:ole="">
            <v:imagedata r:id="rId18" o:title=""/>
          </v:shape>
          <o:OLEObject Type="Embed" ProgID="Equation.2" ShapeID="_x0000_i1030" DrawAspect="Content" ObjectID="_1713015735" r:id="rId19"/>
        </w:object>
      </w:r>
      <w:r w:rsidRPr="00A23F50">
        <w:rPr>
          <w:i/>
          <w:sz w:val="28"/>
          <w:szCs w:val="28"/>
          <w:vertAlign w:val="superscript"/>
        </w:rPr>
        <w:t xml:space="preserve"> </w:t>
      </w:r>
      <w:r w:rsidRPr="00A23F50">
        <w:rPr>
          <w:i/>
          <w:sz w:val="28"/>
          <w:szCs w:val="28"/>
        </w:rPr>
        <w:t xml:space="preserve"> – </w:t>
      </w:r>
      <w:r w:rsidRPr="00A23F50">
        <w:rPr>
          <w:sz w:val="28"/>
          <w:szCs w:val="28"/>
        </w:rPr>
        <w:t>значения низкого уровня напряжения на входе и выходе микросхемы;</w:t>
      </w:r>
    </w:p>
    <w:p w:rsidR="001A5EA6" w:rsidRPr="00A23F50" w:rsidRDefault="001A5EA6" w:rsidP="001A5EA6">
      <w:pPr>
        <w:ind w:firstLine="720"/>
        <w:jc w:val="both"/>
        <w:rPr>
          <w:i/>
          <w:sz w:val="28"/>
          <w:szCs w:val="28"/>
        </w:rPr>
      </w:pPr>
      <w:r w:rsidRPr="00A23F50">
        <w:rPr>
          <w:b/>
          <w:i/>
          <w:sz w:val="28"/>
          <w:szCs w:val="28"/>
        </w:rPr>
        <w:t xml:space="preserve">входной ток  логической единицы </w:t>
      </w:r>
      <w:r w:rsidRPr="00A23F50">
        <w:rPr>
          <w:b/>
          <w:i/>
          <w:position w:val="-12"/>
          <w:sz w:val="28"/>
          <w:szCs w:val="28"/>
        </w:rPr>
        <w:object w:dxaOrig="499" w:dyaOrig="440">
          <v:shape id="_x0000_i1031" type="#_x0000_t75" style="width:24.75pt;height:21.75pt" o:ole="">
            <v:imagedata r:id="rId20" o:title=""/>
          </v:shape>
          <o:OLEObject Type="Embed" ProgID="Equation.2" ShapeID="_x0000_i1031" DrawAspect="Content" ObjectID="_1713015736" r:id="rId21"/>
        </w:object>
      </w:r>
      <w:r w:rsidRPr="00A23F50">
        <w:rPr>
          <w:sz w:val="28"/>
          <w:szCs w:val="28"/>
        </w:rPr>
        <w:t>;</w:t>
      </w:r>
    </w:p>
    <w:p w:rsidR="001A5EA6" w:rsidRPr="00A23F50" w:rsidRDefault="001A5EA6" w:rsidP="001A5EA6">
      <w:pPr>
        <w:ind w:firstLine="720"/>
        <w:jc w:val="both"/>
        <w:rPr>
          <w:i/>
          <w:sz w:val="28"/>
          <w:szCs w:val="28"/>
        </w:rPr>
      </w:pPr>
      <w:r w:rsidRPr="00A23F50">
        <w:rPr>
          <w:b/>
          <w:i/>
          <w:sz w:val="28"/>
          <w:szCs w:val="28"/>
        </w:rPr>
        <w:t xml:space="preserve">входной ток логического нуля  </w:t>
      </w:r>
      <w:r w:rsidRPr="00A23F50">
        <w:rPr>
          <w:b/>
          <w:i/>
          <w:position w:val="-12"/>
          <w:sz w:val="28"/>
          <w:szCs w:val="28"/>
        </w:rPr>
        <w:object w:dxaOrig="499" w:dyaOrig="440">
          <v:shape id="_x0000_i1032" type="#_x0000_t75" style="width:24.75pt;height:21.75pt" o:ole="">
            <v:imagedata r:id="rId22" o:title=""/>
          </v:shape>
          <o:OLEObject Type="Embed" ProgID="Equation.2" ShapeID="_x0000_i1032" DrawAspect="Content" ObjectID="_1713015737" r:id="rId23"/>
        </w:object>
      </w:r>
      <w:r w:rsidRPr="00A23F50">
        <w:rPr>
          <w:sz w:val="28"/>
          <w:szCs w:val="28"/>
        </w:rPr>
        <w:t>;</w:t>
      </w:r>
    </w:p>
    <w:p w:rsidR="001A5EA6" w:rsidRPr="00A23F50" w:rsidRDefault="001A5EA6" w:rsidP="001A5EA6">
      <w:pPr>
        <w:ind w:firstLine="720"/>
        <w:jc w:val="both"/>
        <w:rPr>
          <w:i/>
          <w:sz w:val="28"/>
          <w:szCs w:val="28"/>
        </w:rPr>
      </w:pPr>
      <w:r w:rsidRPr="00A23F50">
        <w:rPr>
          <w:b/>
          <w:i/>
          <w:sz w:val="28"/>
          <w:szCs w:val="28"/>
        </w:rPr>
        <w:t xml:space="preserve">выходной ток  логической единицы  </w:t>
      </w:r>
      <w:r w:rsidRPr="00A23F50">
        <w:rPr>
          <w:b/>
          <w:i/>
          <w:position w:val="-12"/>
          <w:sz w:val="28"/>
          <w:szCs w:val="28"/>
        </w:rPr>
        <w:object w:dxaOrig="680" w:dyaOrig="440">
          <v:shape id="_x0000_i1033" type="#_x0000_t75" style="width:33.75pt;height:21.75pt" o:ole="">
            <v:imagedata r:id="rId24" o:title=""/>
          </v:shape>
          <o:OLEObject Type="Embed" ProgID="Equation.2" ShapeID="_x0000_i1033" DrawAspect="Content" ObjectID="_1713015738" r:id="rId25"/>
        </w:object>
      </w:r>
      <w:r w:rsidRPr="00A23F50">
        <w:rPr>
          <w:sz w:val="28"/>
          <w:szCs w:val="28"/>
        </w:rPr>
        <w:t>;</w:t>
      </w:r>
    </w:p>
    <w:p w:rsidR="001A5EA6" w:rsidRPr="00A23F50" w:rsidRDefault="001A5EA6" w:rsidP="001A5EA6">
      <w:pPr>
        <w:ind w:firstLine="720"/>
        <w:jc w:val="both"/>
        <w:rPr>
          <w:i/>
          <w:sz w:val="28"/>
          <w:szCs w:val="28"/>
        </w:rPr>
      </w:pPr>
      <w:r w:rsidRPr="00A23F50">
        <w:rPr>
          <w:b/>
          <w:i/>
          <w:sz w:val="28"/>
          <w:szCs w:val="28"/>
        </w:rPr>
        <w:t xml:space="preserve">выходной ток  логического нуля  </w:t>
      </w:r>
      <w:r w:rsidRPr="00A23F50">
        <w:rPr>
          <w:b/>
          <w:i/>
          <w:position w:val="-12"/>
          <w:sz w:val="28"/>
          <w:szCs w:val="28"/>
        </w:rPr>
        <w:object w:dxaOrig="680" w:dyaOrig="440">
          <v:shape id="_x0000_i1034" type="#_x0000_t75" style="width:33.75pt;height:21.75pt" o:ole="">
            <v:imagedata r:id="rId26" o:title=""/>
          </v:shape>
          <o:OLEObject Type="Embed" ProgID="Equation.2" ShapeID="_x0000_i1034" DrawAspect="Content" ObjectID="_1713015739" r:id="rId27"/>
        </w:object>
      </w:r>
      <w:r w:rsidRPr="00A23F50">
        <w:rPr>
          <w:sz w:val="28"/>
          <w:szCs w:val="28"/>
        </w:rPr>
        <w:t>;</w:t>
      </w:r>
    </w:p>
    <w:p w:rsidR="001A5EA6" w:rsidRPr="00A23F50" w:rsidRDefault="001A5EA6" w:rsidP="001A5EA6">
      <w:pPr>
        <w:ind w:firstLine="720"/>
        <w:jc w:val="both"/>
        <w:rPr>
          <w:i/>
          <w:sz w:val="28"/>
          <w:szCs w:val="28"/>
        </w:rPr>
      </w:pPr>
      <w:r w:rsidRPr="00A23F50">
        <w:rPr>
          <w:b/>
          <w:i/>
          <w:sz w:val="28"/>
          <w:szCs w:val="28"/>
        </w:rPr>
        <w:t xml:space="preserve">логический перепад  </w:t>
      </w:r>
      <w:r w:rsidRPr="00A23F50">
        <w:rPr>
          <w:b/>
          <w:i/>
          <w:position w:val="-12"/>
          <w:sz w:val="28"/>
          <w:szCs w:val="28"/>
          <w:lang w:val="en-US"/>
        </w:rPr>
        <w:object w:dxaOrig="660" w:dyaOrig="400">
          <v:shape id="_x0000_i1035" type="#_x0000_t75" style="width:33pt;height:20.25pt" o:ole="">
            <v:imagedata r:id="rId28" o:title=""/>
          </v:shape>
          <o:OLEObject Type="Embed" ProgID="Equation.2" ShapeID="_x0000_i1035" DrawAspect="Content" ObjectID="_1713015740" r:id="rId29"/>
        </w:object>
      </w:r>
      <w:r w:rsidRPr="00A23F50">
        <w:rPr>
          <w:i/>
          <w:sz w:val="28"/>
          <w:szCs w:val="28"/>
          <w:vertAlign w:val="subscript"/>
        </w:rPr>
        <w:t xml:space="preserve"> </w:t>
      </w:r>
      <w:r w:rsidRPr="00A23F50">
        <w:rPr>
          <w:i/>
          <w:sz w:val="28"/>
          <w:szCs w:val="28"/>
        </w:rPr>
        <w:t xml:space="preserve">= </w:t>
      </w:r>
      <w:r w:rsidRPr="00A23F50">
        <w:rPr>
          <w:b/>
          <w:i/>
          <w:position w:val="-12"/>
          <w:sz w:val="28"/>
          <w:szCs w:val="28"/>
        </w:rPr>
        <w:object w:dxaOrig="740" w:dyaOrig="440">
          <v:shape id="_x0000_i1036" type="#_x0000_t75" style="width:36.75pt;height:21.75pt" o:ole="">
            <v:imagedata r:id="rId14" o:title=""/>
          </v:shape>
          <o:OLEObject Type="Embed" ProgID="Equation.2" ShapeID="_x0000_i1036" DrawAspect="Content" ObjectID="_1713015741" r:id="rId30"/>
        </w:object>
      </w:r>
      <w:r w:rsidRPr="00A23F50">
        <w:rPr>
          <w:b/>
          <w:i/>
          <w:sz w:val="28"/>
          <w:szCs w:val="28"/>
        </w:rPr>
        <w:t xml:space="preserve"> – </w:t>
      </w:r>
      <w:r w:rsidRPr="00A23F50">
        <w:rPr>
          <w:b/>
          <w:i/>
          <w:position w:val="-12"/>
          <w:sz w:val="28"/>
          <w:szCs w:val="28"/>
        </w:rPr>
        <w:object w:dxaOrig="740" w:dyaOrig="440">
          <v:shape id="_x0000_i1037" type="#_x0000_t75" style="width:36.75pt;height:21.75pt" o:ole="">
            <v:imagedata r:id="rId18" o:title=""/>
          </v:shape>
          <o:OLEObject Type="Embed" ProgID="Equation.2" ShapeID="_x0000_i1037" DrawAspect="Content" ObjectID="_1713015742" r:id="rId31"/>
        </w:object>
      </w:r>
    </w:p>
    <w:p w:rsidR="001A5EA6" w:rsidRPr="00A23F50" w:rsidRDefault="001A5EA6" w:rsidP="001A5EA6">
      <w:pPr>
        <w:ind w:firstLine="720"/>
        <w:jc w:val="both"/>
        <w:rPr>
          <w:i/>
          <w:sz w:val="28"/>
          <w:szCs w:val="28"/>
        </w:rPr>
      </w:pPr>
      <w:r w:rsidRPr="00A23F50">
        <w:rPr>
          <w:b/>
          <w:i/>
          <w:sz w:val="28"/>
          <w:szCs w:val="28"/>
        </w:rPr>
        <w:t xml:space="preserve">пороговое напряжение </w:t>
      </w:r>
      <w:r w:rsidRPr="00A23F50">
        <w:rPr>
          <w:b/>
          <w:i/>
          <w:position w:val="-12"/>
          <w:sz w:val="28"/>
          <w:szCs w:val="28"/>
          <w:lang w:val="en-US"/>
        </w:rPr>
        <w:object w:dxaOrig="700" w:dyaOrig="400">
          <v:shape id="_x0000_i1038" type="#_x0000_t75" style="width:35.25pt;height:20.25pt" o:ole="">
            <v:imagedata r:id="rId32" o:title=""/>
          </v:shape>
          <o:OLEObject Type="Embed" ProgID="Equation.2" ShapeID="_x0000_i1038" DrawAspect="Content" ObjectID="_1713015743" r:id="rId33"/>
        </w:object>
      </w:r>
      <w:r w:rsidRPr="00A23F50">
        <w:rPr>
          <w:b/>
          <w:i/>
          <w:sz w:val="28"/>
          <w:szCs w:val="28"/>
        </w:rPr>
        <w:t xml:space="preserve"> </w:t>
      </w:r>
      <w:r w:rsidRPr="00A23F50">
        <w:rPr>
          <w:sz w:val="28"/>
          <w:szCs w:val="28"/>
        </w:rPr>
        <w:t xml:space="preserve">– входное напряжение, малые отклонения от которого в ту или иную сторону приводят к переходу логического элемента на его выходе из состояния </w:t>
      </w:r>
      <w:r w:rsidRPr="00A23F50">
        <w:rPr>
          <w:sz w:val="28"/>
          <w:szCs w:val="28"/>
        </w:rPr>
        <w:sym w:font="Times New Roman" w:char="00AB"/>
      </w:r>
      <w:r w:rsidRPr="00A23F50">
        <w:rPr>
          <w:sz w:val="28"/>
          <w:szCs w:val="28"/>
        </w:rPr>
        <w:t>1</w:t>
      </w:r>
      <w:r w:rsidRPr="00A23F50">
        <w:rPr>
          <w:sz w:val="28"/>
          <w:szCs w:val="28"/>
        </w:rPr>
        <w:sym w:font="Times New Roman" w:char="00BB"/>
      </w:r>
      <w:r w:rsidRPr="00A23F50">
        <w:rPr>
          <w:sz w:val="28"/>
          <w:szCs w:val="28"/>
        </w:rPr>
        <w:t xml:space="preserve"> в состояние  </w:t>
      </w:r>
      <w:r w:rsidRPr="00A23F50">
        <w:rPr>
          <w:sz w:val="28"/>
          <w:szCs w:val="28"/>
        </w:rPr>
        <w:sym w:font="Times New Roman" w:char="00AB"/>
      </w:r>
      <w:r w:rsidRPr="00A23F50">
        <w:rPr>
          <w:sz w:val="28"/>
          <w:szCs w:val="28"/>
        </w:rPr>
        <w:t>0</w:t>
      </w:r>
      <w:r w:rsidRPr="00A23F50">
        <w:rPr>
          <w:sz w:val="28"/>
          <w:szCs w:val="28"/>
        </w:rPr>
        <w:sym w:font="Times New Roman" w:char="00BB"/>
      </w:r>
      <w:r w:rsidRPr="00A23F50">
        <w:rPr>
          <w:sz w:val="28"/>
          <w:szCs w:val="28"/>
        </w:rPr>
        <w:t xml:space="preserve"> или обратно (различают </w:t>
      </w:r>
      <w:r w:rsidRPr="00A23F50">
        <w:rPr>
          <w:b/>
          <w:i/>
          <w:position w:val="-12"/>
          <w:sz w:val="28"/>
          <w:szCs w:val="28"/>
          <w:lang w:val="en-US"/>
        </w:rPr>
        <w:object w:dxaOrig="700" w:dyaOrig="440">
          <v:shape id="_x0000_i1039" type="#_x0000_t75" style="width:35.25pt;height:21.75pt" o:ole="">
            <v:imagedata r:id="rId34" o:title=""/>
          </v:shape>
          <o:OLEObject Type="Embed" ProgID="Equation.2" ShapeID="_x0000_i1039" DrawAspect="Content" ObjectID="_1713015744" r:id="rId35"/>
        </w:object>
      </w:r>
      <w:r w:rsidRPr="00A23F50">
        <w:rPr>
          <w:sz w:val="28"/>
          <w:szCs w:val="28"/>
        </w:rPr>
        <w:t>,</w:t>
      </w:r>
      <w:r w:rsidRPr="00A23F50">
        <w:rPr>
          <w:b/>
          <w:i/>
          <w:sz w:val="28"/>
          <w:szCs w:val="28"/>
        </w:rPr>
        <w:t xml:space="preserve"> </w:t>
      </w:r>
      <w:r w:rsidRPr="00A23F50">
        <w:rPr>
          <w:b/>
          <w:i/>
          <w:position w:val="-12"/>
          <w:sz w:val="28"/>
          <w:szCs w:val="28"/>
          <w:lang w:val="en-US"/>
        </w:rPr>
        <w:object w:dxaOrig="700" w:dyaOrig="440">
          <v:shape id="_x0000_i1040" type="#_x0000_t75" style="width:35.25pt;height:21.75pt" o:ole="">
            <v:imagedata r:id="rId36" o:title=""/>
          </v:shape>
          <o:OLEObject Type="Embed" ProgID="Equation.2" ShapeID="_x0000_i1040" DrawAspect="Content" ObjectID="_1713015745" r:id="rId37"/>
        </w:object>
      </w:r>
      <w:r w:rsidRPr="00A23F50">
        <w:rPr>
          <w:sz w:val="28"/>
          <w:szCs w:val="28"/>
        </w:rPr>
        <w:t>);</w:t>
      </w:r>
    </w:p>
    <w:p w:rsidR="001A5EA6" w:rsidRPr="00A23F50" w:rsidRDefault="001A5EA6" w:rsidP="001A5EA6">
      <w:pPr>
        <w:ind w:firstLine="720"/>
        <w:jc w:val="both"/>
        <w:rPr>
          <w:sz w:val="28"/>
          <w:szCs w:val="28"/>
        </w:rPr>
      </w:pPr>
      <w:r w:rsidRPr="00A23F50">
        <w:rPr>
          <w:b/>
          <w:i/>
          <w:sz w:val="28"/>
          <w:szCs w:val="28"/>
        </w:rPr>
        <w:t>статическая помехоустойчивость</w:t>
      </w:r>
      <w:r w:rsidRPr="00A23F50">
        <w:rPr>
          <w:sz w:val="28"/>
          <w:szCs w:val="28"/>
        </w:rPr>
        <w:t xml:space="preserve"> – максимально допустимое напряжение статической помехи по высокому </w:t>
      </w:r>
      <w:r w:rsidRPr="00A23F50">
        <w:rPr>
          <w:b/>
          <w:i/>
          <w:position w:val="-16"/>
          <w:sz w:val="28"/>
          <w:szCs w:val="28"/>
          <w:lang w:val="en-US"/>
        </w:rPr>
        <w:object w:dxaOrig="760" w:dyaOrig="480">
          <v:shape id="_x0000_i1041" type="#_x0000_t75" style="width:38.25pt;height:24pt" o:ole="">
            <v:imagedata r:id="rId38" o:title=""/>
          </v:shape>
          <o:OLEObject Type="Embed" ProgID="Equation.2" ShapeID="_x0000_i1041" DrawAspect="Content" ObjectID="_1713015746" r:id="rId39"/>
        </w:object>
      </w:r>
      <w:r w:rsidRPr="00A23F50">
        <w:rPr>
          <w:sz w:val="28"/>
          <w:szCs w:val="28"/>
        </w:rPr>
        <w:t xml:space="preserve"> и низкому </w:t>
      </w:r>
      <w:r w:rsidRPr="00A23F50">
        <w:rPr>
          <w:b/>
          <w:i/>
          <w:position w:val="-16"/>
          <w:sz w:val="28"/>
          <w:szCs w:val="28"/>
          <w:lang w:val="en-US"/>
        </w:rPr>
        <w:object w:dxaOrig="760" w:dyaOrig="480">
          <v:shape id="_x0000_i1042" type="#_x0000_t75" style="width:38.25pt;height:24pt" o:ole="">
            <v:imagedata r:id="rId40" o:title=""/>
          </v:shape>
          <o:OLEObject Type="Embed" ProgID="Equation.2" ShapeID="_x0000_i1042" DrawAspect="Content" ObjectID="_1713015747" r:id="rId41"/>
        </w:object>
      </w:r>
      <w:r w:rsidRPr="00A23F50">
        <w:rPr>
          <w:sz w:val="28"/>
          <w:szCs w:val="28"/>
        </w:rPr>
        <w:t xml:space="preserve"> уровням входного напряжения, при котором еще не происходит изменения уровней выходного напряжения микросхемы. Внутренние помехи в цифровом устройстве возникают при переключении логических ИМС и  их амплитуда пропорциональна логическому перепаду </w:t>
      </w:r>
      <w:r w:rsidRPr="00A23F50">
        <w:rPr>
          <w:b/>
          <w:i/>
          <w:position w:val="-12"/>
          <w:sz w:val="28"/>
          <w:szCs w:val="28"/>
          <w:lang w:val="en-US"/>
        </w:rPr>
        <w:object w:dxaOrig="660" w:dyaOrig="400">
          <v:shape id="_x0000_i1043" type="#_x0000_t75" style="width:33pt;height:20.25pt" o:ole="">
            <v:imagedata r:id="rId28" o:title=""/>
          </v:shape>
          <o:OLEObject Type="Embed" ProgID="Equation.2" ShapeID="_x0000_i1043" DrawAspect="Content" ObjectID="_1713015748" r:id="rId42"/>
        </w:object>
      </w:r>
      <w:r w:rsidRPr="00A23F50">
        <w:rPr>
          <w:sz w:val="28"/>
          <w:szCs w:val="28"/>
        </w:rPr>
        <w:t xml:space="preserve">, поэтому для </w:t>
      </w:r>
      <w:r w:rsidRPr="00A23F50">
        <w:rPr>
          <w:sz w:val="28"/>
          <w:szCs w:val="28"/>
        </w:rPr>
        <w:lastRenderedPageBreak/>
        <w:t xml:space="preserve">оценки помехоустойчивости логического элемента помимо напряжений </w:t>
      </w:r>
      <w:r w:rsidRPr="00A23F50">
        <w:rPr>
          <w:b/>
          <w:i/>
          <w:position w:val="-16"/>
          <w:sz w:val="28"/>
          <w:szCs w:val="28"/>
          <w:lang w:val="en-US"/>
        </w:rPr>
        <w:object w:dxaOrig="760" w:dyaOrig="480">
          <v:shape id="_x0000_i1044" type="#_x0000_t75" style="width:38.25pt;height:24pt" o:ole="">
            <v:imagedata r:id="rId38" o:title=""/>
          </v:shape>
          <o:OLEObject Type="Embed" ProgID="Equation.2" ShapeID="_x0000_i1044" DrawAspect="Content" ObjectID="_1713015749" r:id="rId43"/>
        </w:object>
      </w:r>
      <w:r w:rsidRPr="00A23F50">
        <w:rPr>
          <w:sz w:val="28"/>
          <w:szCs w:val="28"/>
        </w:rPr>
        <w:t xml:space="preserve"> и  </w:t>
      </w:r>
      <w:r w:rsidRPr="00A23F50">
        <w:rPr>
          <w:b/>
          <w:i/>
          <w:position w:val="-16"/>
          <w:sz w:val="28"/>
          <w:szCs w:val="28"/>
          <w:lang w:val="en-US"/>
        </w:rPr>
        <w:object w:dxaOrig="760" w:dyaOrig="480">
          <v:shape id="_x0000_i1045" type="#_x0000_t75" style="width:38.25pt;height:24pt" o:ole="">
            <v:imagedata r:id="rId40" o:title=""/>
          </v:shape>
          <o:OLEObject Type="Embed" ProgID="Equation.2" ShapeID="_x0000_i1045" DrawAspect="Content" ObjectID="_1713015750" r:id="rId44"/>
        </w:object>
      </w:r>
      <w:r w:rsidRPr="00A23F50">
        <w:rPr>
          <w:b/>
          <w:i/>
          <w:sz w:val="28"/>
          <w:szCs w:val="28"/>
          <w:vertAlign w:val="subscript"/>
        </w:rPr>
        <w:t xml:space="preserve"> </w:t>
      </w:r>
      <w:r w:rsidRPr="00A23F50">
        <w:rPr>
          <w:sz w:val="28"/>
          <w:szCs w:val="28"/>
        </w:rPr>
        <w:t xml:space="preserve"> используют относительные величины</w:t>
      </w:r>
    </w:p>
    <w:p w:rsidR="001A5EA6" w:rsidRPr="00A23F50" w:rsidRDefault="001A5EA6" w:rsidP="001A5EA6">
      <w:pPr>
        <w:spacing w:before="120"/>
        <w:jc w:val="center"/>
        <w:rPr>
          <w:sz w:val="28"/>
          <w:szCs w:val="28"/>
        </w:rPr>
      </w:pPr>
      <w:r w:rsidRPr="00A23F50">
        <w:rPr>
          <w:sz w:val="28"/>
          <w:szCs w:val="28"/>
        </w:rPr>
        <w:t xml:space="preserve"> </w:t>
      </w:r>
      <w:r w:rsidRPr="00A23F50">
        <w:rPr>
          <w:position w:val="-36"/>
          <w:sz w:val="28"/>
          <w:szCs w:val="28"/>
        </w:rPr>
        <w:object w:dxaOrig="1600" w:dyaOrig="920">
          <v:shape id="_x0000_i1046" type="#_x0000_t75" style="width:80.25pt;height:45.75pt" o:ole="">
            <v:imagedata r:id="rId45" o:title=""/>
          </v:shape>
          <o:OLEObject Type="Embed" ProgID="Equation.2" ShapeID="_x0000_i1046" DrawAspect="Content" ObjectID="_1713015751" r:id="rId46"/>
        </w:object>
      </w:r>
    </w:p>
    <w:p w:rsidR="001A5EA6" w:rsidRPr="00A23F50" w:rsidRDefault="001A5EA6" w:rsidP="001A5EA6">
      <w:pPr>
        <w:jc w:val="right"/>
        <w:rPr>
          <w:sz w:val="28"/>
          <w:szCs w:val="28"/>
        </w:rPr>
      </w:pPr>
      <w:r w:rsidRPr="00A23F50">
        <w:rPr>
          <w:sz w:val="28"/>
          <w:szCs w:val="28"/>
        </w:rPr>
        <w:t>(1)</w:t>
      </w:r>
    </w:p>
    <w:p w:rsidR="001A5EA6" w:rsidRPr="00A23F50" w:rsidRDefault="001A5EA6" w:rsidP="001A5EA6">
      <w:pPr>
        <w:spacing w:after="120"/>
        <w:jc w:val="center"/>
        <w:rPr>
          <w:sz w:val="28"/>
          <w:szCs w:val="28"/>
        </w:rPr>
      </w:pPr>
      <w:r w:rsidRPr="00A23F50">
        <w:rPr>
          <w:position w:val="-36"/>
          <w:sz w:val="28"/>
          <w:szCs w:val="28"/>
        </w:rPr>
        <w:object w:dxaOrig="1600" w:dyaOrig="920">
          <v:shape id="_x0000_i1047" type="#_x0000_t75" style="width:80.25pt;height:45.75pt" o:ole="">
            <v:imagedata r:id="rId47" o:title=""/>
          </v:shape>
          <o:OLEObject Type="Embed" ProgID="Equation.2" ShapeID="_x0000_i1047" DrawAspect="Content" ObjectID="_1713015752" r:id="rId48"/>
        </w:object>
      </w:r>
    </w:p>
    <w:p w:rsidR="001A5EA6" w:rsidRPr="00A23F50" w:rsidRDefault="001A5EA6" w:rsidP="001A5EA6">
      <w:pPr>
        <w:jc w:val="both"/>
        <w:rPr>
          <w:sz w:val="28"/>
          <w:szCs w:val="28"/>
        </w:rPr>
      </w:pPr>
      <w:r w:rsidRPr="00A23F50">
        <w:rPr>
          <w:sz w:val="28"/>
          <w:szCs w:val="28"/>
        </w:rPr>
        <w:t xml:space="preserve">называемые </w:t>
      </w:r>
      <w:r w:rsidRPr="00A23F50">
        <w:rPr>
          <w:b/>
          <w:i/>
          <w:sz w:val="28"/>
          <w:szCs w:val="28"/>
        </w:rPr>
        <w:t>коэффициентами помехоустойчивости</w:t>
      </w:r>
      <w:r w:rsidRPr="00A23F50">
        <w:rPr>
          <w:sz w:val="28"/>
          <w:szCs w:val="28"/>
        </w:rPr>
        <w:t>;</w:t>
      </w:r>
    </w:p>
    <w:p w:rsidR="001A5EA6" w:rsidRPr="00A23F50" w:rsidRDefault="001A5EA6" w:rsidP="001A5EA6">
      <w:pPr>
        <w:ind w:firstLine="720"/>
        <w:jc w:val="both"/>
        <w:rPr>
          <w:i/>
          <w:sz w:val="28"/>
          <w:szCs w:val="28"/>
        </w:rPr>
      </w:pPr>
      <w:r w:rsidRPr="00A23F50">
        <w:rPr>
          <w:b/>
          <w:i/>
          <w:sz w:val="28"/>
          <w:szCs w:val="28"/>
        </w:rPr>
        <w:t xml:space="preserve">входное сопротивления логической ИМС </w:t>
      </w:r>
      <w:r w:rsidRPr="00A23F50">
        <w:rPr>
          <w:sz w:val="28"/>
          <w:szCs w:val="28"/>
        </w:rPr>
        <w:t xml:space="preserve">– отношение приращения входного напряжения к приращению входного тока (различают </w:t>
      </w:r>
      <w:r w:rsidRPr="00A23F50">
        <w:rPr>
          <w:position w:val="-12"/>
          <w:sz w:val="28"/>
          <w:szCs w:val="28"/>
        </w:rPr>
        <w:object w:dxaOrig="1200" w:dyaOrig="440">
          <v:shape id="_x0000_i1048" type="#_x0000_t75" style="width:60pt;height:21.75pt" o:ole="">
            <v:imagedata r:id="rId49" o:title=""/>
          </v:shape>
          <o:OLEObject Type="Embed" ProgID="Equation.2" ShapeID="_x0000_i1048" DrawAspect="Content" ObjectID="_1713015753" r:id="rId50"/>
        </w:object>
      </w:r>
      <w:r w:rsidRPr="00A23F50">
        <w:rPr>
          <w:sz w:val="28"/>
          <w:szCs w:val="28"/>
        </w:rPr>
        <w:t>)</w:t>
      </w:r>
      <w:r w:rsidR="006B2527" w:rsidRPr="00A23F50">
        <w:rPr>
          <w:sz w:val="28"/>
          <w:szCs w:val="28"/>
        </w:rPr>
        <w:t>;</w:t>
      </w:r>
      <w:r w:rsidRPr="00A23F50">
        <w:rPr>
          <w:i/>
          <w:sz w:val="28"/>
          <w:szCs w:val="28"/>
        </w:rPr>
        <w:t xml:space="preserve"> </w:t>
      </w:r>
    </w:p>
    <w:p w:rsidR="001A5EA6" w:rsidRPr="00A23F50" w:rsidRDefault="001A5EA6" w:rsidP="001A5EA6">
      <w:pPr>
        <w:ind w:firstLine="720"/>
        <w:jc w:val="both"/>
        <w:rPr>
          <w:i/>
          <w:sz w:val="28"/>
          <w:szCs w:val="28"/>
        </w:rPr>
      </w:pPr>
      <w:r w:rsidRPr="00A23F50">
        <w:rPr>
          <w:b/>
          <w:i/>
          <w:sz w:val="28"/>
          <w:szCs w:val="28"/>
        </w:rPr>
        <w:t xml:space="preserve">выходное сопротивления логической ИМС </w:t>
      </w:r>
      <w:r w:rsidRPr="00A23F50">
        <w:rPr>
          <w:sz w:val="28"/>
          <w:szCs w:val="28"/>
        </w:rPr>
        <w:t xml:space="preserve">– отношение приращения выходного напряжения к приращению выходного тока (различают </w:t>
      </w:r>
      <w:r w:rsidRPr="00A23F50">
        <w:rPr>
          <w:position w:val="-12"/>
          <w:sz w:val="28"/>
          <w:szCs w:val="28"/>
        </w:rPr>
        <w:object w:dxaOrig="1540" w:dyaOrig="440">
          <v:shape id="_x0000_i1049" type="#_x0000_t75" style="width:77.25pt;height:21.75pt" o:ole="">
            <v:imagedata r:id="rId51" o:title=""/>
          </v:shape>
          <o:OLEObject Type="Embed" ProgID="Equation.2" ShapeID="_x0000_i1049" DrawAspect="Content" ObjectID="_1713015754" r:id="rId52"/>
        </w:object>
      </w:r>
      <w:r w:rsidR="002741A1">
        <w:rPr>
          <w:sz w:val="28"/>
          <w:szCs w:val="28"/>
        </w:rPr>
        <w:t>)</w:t>
      </w:r>
      <w:r w:rsidRPr="00A23F50">
        <w:rPr>
          <w:sz w:val="28"/>
          <w:szCs w:val="28"/>
        </w:rPr>
        <w:t>;</w:t>
      </w:r>
    </w:p>
    <w:p w:rsidR="001A5EA6" w:rsidRPr="00A23F50" w:rsidRDefault="001A5EA6" w:rsidP="001A5EA6">
      <w:pPr>
        <w:ind w:firstLine="720"/>
        <w:jc w:val="both"/>
        <w:rPr>
          <w:b/>
          <w:i/>
          <w:sz w:val="28"/>
          <w:szCs w:val="28"/>
          <w:vertAlign w:val="subscript"/>
        </w:rPr>
      </w:pPr>
      <w:r w:rsidRPr="00A23F50">
        <w:rPr>
          <w:b/>
          <w:i/>
          <w:sz w:val="28"/>
          <w:szCs w:val="28"/>
        </w:rPr>
        <w:t xml:space="preserve">средняя потребляемая мощность  </w:t>
      </w:r>
      <w:r w:rsidRPr="00A23F50">
        <w:rPr>
          <w:b/>
          <w:i/>
          <w:position w:val="-16"/>
          <w:sz w:val="28"/>
          <w:szCs w:val="28"/>
        </w:rPr>
        <w:object w:dxaOrig="999" w:dyaOrig="440">
          <v:shape id="_x0000_i1050" type="#_x0000_t75" style="width:50.25pt;height:21.75pt" o:ole="">
            <v:imagedata r:id="rId53" o:title=""/>
          </v:shape>
          <o:OLEObject Type="Embed" ProgID="Equation.2" ShapeID="_x0000_i1050" DrawAspect="Content" ObjectID="_1713015755" r:id="rId54"/>
        </w:object>
      </w:r>
    </w:p>
    <w:p w:rsidR="001A5EA6" w:rsidRPr="00A23F50" w:rsidRDefault="001A5EA6" w:rsidP="001A5EA6">
      <w:pPr>
        <w:spacing w:before="120" w:after="120"/>
        <w:jc w:val="right"/>
        <w:rPr>
          <w:sz w:val="28"/>
          <w:szCs w:val="28"/>
        </w:rPr>
      </w:pPr>
      <w:r w:rsidRPr="00A23F50">
        <w:rPr>
          <w:b/>
          <w:i/>
          <w:position w:val="-20"/>
          <w:sz w:val="28"/>
          <w:szCs w:val="28"/>
        </w:rPr>
        <w:object w:dxaOrig="6660" w:dyaOrig="540">
          <v:shape id="_x0000_i1051" type="#_x0000_t75" style="width:333pt;height:27pt" o:ole="">
            <v:imagedata r:id="rId55" o:title=""/>
          </v:shape>
          <o:OLEObject Type="Embed" ProgID="Equation.2" ShapeID="_x0000_i1051" DrawAspect="Content" ObjectID="_1713015756" r:id="rId56"/>
        </w:object>
      </w:r>
      <w:r w:rsidRPr="00A23F50">
        <w:rPr>
          <w:sz w:val="28"/>
          <w:szCs w:val="28"/>
        </w:rPr>
        <w:t xml:space="preserve">              (2)</w:t>
      </w:r>
    </w:p>
    <w:p w:rsidR="001A5EA6" w:rsidRPr="00A23F50" w:rsidRDefault="001A5EA6" w:rsidP="001A5EA6">
      <w:pPr>
        <w:jc w:val="both"/>
        <w:rPr>
          <w:i/>
          <w:sz w:val="28"/>
          <w:szCs w:val="28"/>
        </w:rPr>
      </w:pPr>
      <w:r w:rsidRPr="00A23F50">
        <w:rPr>
          <w:sz w:val="28"/>
          <w:szCs w:val="28"/>
        </w:rPr>
        <w:t xml:space="preserve">где </w:t>
      </w:r>
      <w:r w:rsidRPr="00A23F50">
        <w:rPr>
          <w:position w:val="-12"/>
          <w:sz w:val="28"/>
          <w:szCs w:val="28"/>
        </w:rPr>
        <w:object w:dxaOrig="1400" w:dyaOrig="440">
          <v:shape id="_x0000_i1052" type="#_x0000_t75" style="width:69.75pt;height:21.75pt" o:ole="">
            <v:imagedata r:id="rId57" o:title=""/>
          </v:shape>
          <o:OLEObject Type="Embed" ProgID="Equation.2" ShapeID="_x0000_i1052" DrawAspect="Content" ObjectID="_1713015757" r:id="rId58"/>
        </w:object>
      </w:r>
      <w:r w:rsidRPr="00A23F50">
        <w:rPr>
          <w:sz w:val="28"/>
          <w:szCs w:val="28"/>
        </w:rPr>
        <w:t xml:space="preserve"> – мощности, потребляемые микросхемой в состоянии логического нуля и единицы на выходе;</w:t>
      </w:r>
    </w:p>
    <w:p w:rsidR="001A5EA6" w:rsidRPr="00A23F50" w:rsidRDefault="001A5EA6" w:rsidP="001A5EA6">
      <w:pPr>
        <w:ind w:firstLine="720"/>
        <w:jc w:val="both"/>
        <w:rPr>
          <w:sz w:val="28"/>
          <w:szCs w:val="28"/>
        </w:rPr>
      </w:pPr>
      <w:r w:rsidRPr="00A23F50">
        <w:rPr>
          <w:b/>
          <w:i/>
          <w:sz w:val="28"/>
          <w:szCs w:val="28"/>
        </w:rPr>
        <w:t xml:space="preserve">напряжение источника питания </w:t>
      </w:r>
      <w:r w:rsidRPr="00A23F50">
        <w:rPr>
          <w:b/>
          <w:i/>
          <w:position w:val="-12"/>
          <w:sz w:val="28"/>
          <w:szCs w:val="28"/>
          <w:lang w:val="en-US"/>
        </w:rPr>
        <w:object w:dxaOrig="600" w:dyaOrig="400">
          <v:shape id="_x0000_i1053" type="#_x0000_t75" style="width:30pt;height:20.25pt" o:ole="">
            <v:imagedata r:id="rId59" o:title=""/>
          </v:shape>
          <o:OLEObject Type="Embed" ProgID="Equation.2" ShapeID="_x0000_i1053" DrawAspect="Content" ObjectID="_1713015758" r:id="rId60"/>
        </w:object>
      </w:r>
      <w:r w:rsidRPr="00A23F50">
        <w:rPr>
          <w:sz w:val="28"/>
          <w:szCs w:val="28"/>
          <w:vertAlign w:val="subscript"/>
        </w:rPr>
        <w:t xml:space="preserve"> </w:t>
      </w:r>
      <w:r w:rsidRPr="00A23F50">
        <w:rPr>
          <w:sz w:val="28"/>
          <w:szCs w:val="28"/>
        </w:rPr>
        <w:t xml:space="preserve">(указывается номинал, отклонение от номинала, величина пульсаций, например, </w:t>
      </w:r>
      <w:r w:rsidRPr="00A23F50">
        <w:rPr>
          <w:b/>
          <w:i/>
          <w:position w:val="-12"/>
          <w:sz w:val="28"/>
          <w:szCs w:val="28"/>
          <w:lang w:val="en-US"/>
        </w:rPr>
        <w:object w:dxaOrig="600" w:dyaOrig="400">
          <v:shape id="_x0000_i1054" type="#_x0000_t75" style="width:30pt;height:20.25pt" o:ole="">
            <v:imagedata r:id="rId59" o:title=""/>
          </v:shape>
          <o:OLEObject Type="Embed" ProgID="Equation.2" ShapeID="_x0000_i1054" DrawAspect="Content" ObjectID="_1713015759" r:id="rId61"/>
        </w:object>
      </w:r>
      <w:r w:rsidRPr="00A23F50">
        <w:rPr>
          <w:sz w:val="28"/>
          <w:szCs w:val="28"/>
        </w:rPr>
        <w:t xml:space="preserve"> = 5</w:t>
      </w:r>
      <w:proofErr w:type="gramStart"/>
      <w:r w:rsidRPr="00A23F50">
        <w:rPr>
          <w:sz w:val="28"/>
          <w:szCs w:val="28"/>
        </w:rPr>
        <w:t xml:space="preserve"> В</w:t>
      </w:r>
      <w:proofErr w:type="gramEnd"/>
      <w:r w:rsidRPr="00A23F50">
        <w:rPr>
          <w:sz w:val="28"/>
          <w:szCs w:val="28"/>
        </w:rPr>
        <w:t xml:space="preserve"> </w:t>
      </w:r>
      <w:r w:rsidRPr="00A23F50">
        <w:rPr>
          <w:sz w:val="28"/>
          <w:szCs w:val="28"/>
        </w:rPr>
        <w:sym w:font="Times New Roman" w:char="00B1"/>
      </w:r>
      <w:r w:rsidRPr="00A23F50">
        <w:rPr>
          <w:sz w:val="28"/>
          <w:szCs w:val="28"/>
        </w:rPr>
        <w:t xml:space="preserve"> 10%, ~50 мВ);</w:t>
      </w:r>
    </w:p>
    <w:p w:rsidR="001A5EA6" w:rsidRPr="00A23F50" w:rsidRDefault="001A5EA6" w:rsidP="001A5EA6">
      <w:pPr>
        <w:ind w:firstLine="720"/>
        <w:jc w:val="both"/>
        <w:rPr>
          <w:sz w:val="28"/>
          <w:szCs w:val="28"/>
        </w:rPr>
      </w:pPr>
      <w:r w:rsidRPr="00A23F50">
        <w:rPr>
          <w:b/>
          <w:i/>
          <w:sz w:val="28"/>
          <w:szCs w:val="28"/>
        </w:rPr>
        <w:t xml:space="preserve">коэффициент объединения по входу </w:t>
      </w:r>
      <w:r w:rsidRPr="00A23F50">
        <w:rPr>
          <w:b/>
          <w:i/>
          <w:position w:val="-12"/>
          <w:sz w:val="28"/>
          <w:szCs w:val="28"/>
        </w:rPr>
        <w:object w:dxaOrig="560" w:dyaOrig="400">
          <v:shape id="_x0000_i1055" type="#_x0000_t75" style="width:27.75pt;height:20.25pt" o:ole="">
            <v:imagedata r:id="rId62" o:title=""/>
          </v:shape>
          <o:OLEObject Type="Embed" ProgID="Equation.2" ShapeID="_x0000_i1055" DrawAspect="Content" ObjectID="_1713015760" r:id="rId63"/>
        </w:object>
      </w:r>
      <w:r w:rsidRPr="00A23F50">
        <w:rPr>
          <w:sz w:val="28"/>
          <w:szCs w:val="28"/>
        </w:rPr>
        <w:t>,</w:t>
      </w:r>
      <w:r w:rsidRPr="00A23F50">
        <w:rPr>
          <w:b/>
          <w:i/>
          <w:sz w:val="28"/>
          <w:szCs w:val="28"/>
        </w:rPr>
        <w:t xml:space="preserve"> </w:t>
      </w:r>
      <w:r w:rsidRPr="00A23F50">
        <w:rPr>
          <w:sz w:val="28"/>
          <w:szCs w:val="28"/>
        </w:rPr>
        <w:t xml:space="preserve">показывающий, какое число аналогичных логических ИМС можно подключить </w:t>
      </w:r>
      <w:proofErr w:type="gramStart"/>
      <w:r w:rsidRPr="00A23F50">
        <w:rPr>
          <w:sz w:val="28"/>
          <w:szCs w:val="28"/>
        </w:rPr>
        <w:t>к</w:t>
      </w:r>
      <w:r w:rsidR="00A47343">
        <w:rPr>
          <w:sz w:val="28"/>
          <w:szCs w:val="28"/>
        </w:rPr>
        <w:t>о</w:t>
      </w:r>
      <w:proofErr w:type="gramEnd"/>
      <w:r w:rsidRPr="00A23F50">
        <w:rPr>
          <w:sz w:val="28"/>
          <w:szCs w:val="28"/>
        </w:rPr>
        <w:t xml:space="preserve"> входу данной схемы и определяющий максимальное число входов логической ИМС; </w:t>
      </w:r>
    </w:p>
    <w:p w:rsidR="001A5EA6" w:rsidRPr="00A23F50" w:rsidRDefault="001A5EA6" w:rsidP="001A5EA6">
      <w:pPr>
        <w:widowControl w:val="0"/>
        <w:ind w:firstLine="720"/>
        <w:jc w:val="both"/>
        <w:rPr>
          <w:sz w:val="28"/>
          <w:szCs w:val="28"/>
        </w:rPr>
      </w:pPr>
      <w:proofErr w:type="gramStart"/>
      <w:r w:rsidRPr="00A23F50">
        <w:rPr>
          <w:b/>
          <w:i/>
          <w:sz w:val="28"/>
          <w:szCs w:val="28"/>
        </w:rPr>
        <w:t xml:space="preserve">коэффициент разветвления по выходу </w:t>
      </w:r>
      <w:r w:rsidRPr="00A23F50">
        <w:rPr>
          <w:b/>
          <w:i/>
          <w:position w:val="-12"/>
          <w:sz w:val="28"/>
          <w:szCs w:val="28"/>
        </w:rPr>
        <w:object w:dxaOrig="760" w:dyaOrig="400">
          <v:shape id="_x0000_i1056" type="#_x0000_t75" style="width:38.25pt;height:20.25pt" o:ole="">
            <v:imagedata r:id="rId64" o:title=""/>
          </v:shape>
          <o:OLEObject Type="Embed" ProgID="Equation.2" ShapeID="_x0000_i1056" DrawAspect="Content" ObjectID="_1713015761" r:id="rId65"/>
        </w:object>
      </w:r>
      <w:r w:rsidRPr="00A23F50">
        <w:rPr>
          <w:sz w:val="28"/>
          <w:szCs w:val="28"/>
        </w:rPr>
        <w:t>,</w:t>
      </w:r>
      <w:r w:rsidRPr="00A23F50">
        <w:rPr>
          <w:b/>
          <w:i/>
          <w:sz w:val="28"/>
          <w:szCs w:val="28"/>
        </w:rPr>
        <w:t xml:space="preserve"> </w:t>
      </w:r>
      <w:r w:rsidRPr="00A23F50">
        <w:rPr>
          <w:sz w:val="28"/>
          <w:szCs w:val="28"/>
        </w:rPr>
        <w:t xml:space="preserve">показывающий, какое число </w:t>
      </w:r>
      <w:r w:rsidR="002741A1">
        <w:rPr>
          <w:sz w:val="28"/>
          <w:szCs w:val="28"/>
        </w:rPr>
        <w:t xml:space="preserve">входов </w:t>
      </w:r>
      <w:r w:rsidRPr="00A23F50">
        <w:rPr>
          <w:sz w:val="28"/>
          <w:szCs w:val="28"/>
        </w:rPr>
        <w:t>аналогичных нагрузочных микросхем  можно подключить к выходу данной ИМС и характеризующий нагрузочную способность логической ИМС (с увеличением числа нагрузок параметры логических ИМС ухудшаются: снижаются быстродействие и помехоустойчивость, увеличивается мощность потребления).</w:t>
      </w:r>
      <w:proofErr w:type="gramEnd"/>
    </w:p>
    <w:p w:rsidR="001A5EA6" w:rsidRPr="00A23F50" w:rsidRDefault="001A5EA6" w:rsidP="001A5EA6">
      <w:pPr>
        <w:jc w:val="both"/>
        <w:rPr>
          <w:sz w:val="28"/>
          <w:szCs w:val="28"/>
        </w:rPr>
      </w:pPr>
    </w:p>
    <w:p w:rsidR="001A5EA6" w:rsidRPr="00A23F50" w:rsidRDefault="001A5EA6" w:rsidP="001A5EA6">
      <w:pPr>
        <w:jc w:val="center"/>
        <w:rPr>
          <w:b/>
          <w:sz w:val="28"/>
          <w:szCs w:val="28"/>
        </w:rPr>
      </w:pPr>
      <w:r w:rsidRPr="00A23F50">
        <w:rPr>
          <w:b/>
          <w:sz w:val="28"/>
          <w:szCs w:val="28"/>
        </w:rPr>
        <w:t>2.2. Статические характеристики логических ИМС.</w:t>
      </w:r>
    </w:p>
    <w:p w:rsidR="001A5EA6" w:rsidRPr="00A23F50" w:rsidRDefault="001A5EA6" w:rsidP="001A5EA6">
      <w:pPr>
        <w:jc w:val="center"/>
        <w:rPr>
          <w:b/>
          <w:sz w:val="28"/>
          <w:szCs w:val="28"/>
        </w:rPr>
      </w:pPr>
    </w:p>
    <w:p w:rsidR="001A5EA6" w:rsidRPr="00A23F50" w:rsidRDefault="001A5EA6" w:rsidP="001A5EA6">
      <w:pPr>
        <w:ind w:firstLine="720"/>
        <w:jc w:val="both"/>
        <w:rPr>
          <w:sz w:val="28"/>
          <w:szCs w:val="28"/>
        </w:rPr>
      </w:pPr>
      <w:r w:rsidRPr="00A23F50">
        <w:rPr>
          <w:sz w:val="28"/>
          <w:szCs w:val="28"/>
        </w:rPr>
        <w:t xml:space="preserve">К основным статическим характеристикам относятся: передаточная, входная и выходная. </w:t>
      </w:r>
    </w:p>
    <w:p w:rsidR="001A5EA6" w:rsidRPr="00A23F50" w:rsidRDefault="001A5EA6" w:rsidP="001A5EA6">
      <w:pPr>
        <w:spacing w:before="120" w:after="120"/>
        <w:ind w:firstLine="720"/>
        <w:jc w:val="both"/>
        <w:rPr>
          <w:sz w:val="28"/>
          <w:szCs w:val="28"/>
        </w:rPr>
      </w:pPr>
      <w:r w:rsidRPr="00A23F50">
        <w:rPr>
          <w:b/>
          <w:i/>
          <w:sz w:val="28"/>
          <w:szCs w:val="28"/>
        </w:rPr>
        <w:t xml:space="preserve">Передаточная характеристика </w:t>
      </w:r>
      <w:r w:rsidRPr="00A23F50">
        <w:rPr>
          <w:sz w:val="28"/>
          <w:szCs w:val="28"/>
        </w:rPr>
        <w:t>– зависимость выходного напряжения от входного напряжения</w:t>
      </w:r>
      <w:proofErr w:type="gramStart"/>
      <w:r w:rsidRPr="00A23F50">
        <w:rPr>
          <w:sz w:val="28"/>
          <w:szCs w:val="28"/>
        </w:rPr>
        <w:t xml:space="preserve">  </w:t>
      </w:r>
      <w:r w:rsidRPr="00A23F50">
        <w:rPr>
          <w:position w:val="-12"/>
          <w:sz w:val="28"/>
          <w:szCs w:val="28"/>
        </w:rPr>
        <w:object w:dxaOrig="740" w:dyaOrig="400">
          <v:shape id="_x0000_i1057" type="#_x0000_t75" style="width:36.75pt;height:20.25pt" o:ole="">
            <v:imagedata r:id="rId66" o:title=""/>
          </v:shape>
          <o:OLEObject Type="Embed" ProgID="Equation.2" ShapeID="_x0000_i1057" DrawAspect="Content" ObjectID="_1713015762" r:id="rId67"/>
        </w:object>
      </w:r>
      <w:r w:rsidRPr="00A23F50">
        <w:rPr>
          <w:b/>
          <w:i/>
          <w:sz w:val="28"/>
          <w:szCs w:val="28"/>
        </w:rPr>
        <w:t xml:space="preserve"> = </w:t>
      </w:r>
      <w:r w:rsidRPr="00A23F50">
        <w:rPr>
          <w:b/>
          <w:i/>
          <w:position w:val="-12"/>
          <w:sz w:val="28"/>
          <w:szCs w:val="28"/>
        </w:rPr>
        <w:object w:dxaOrig="340" w:dyaOrig="400">
          <v:shape id="_x0000_i1058" type="#_x0000_t75" style="width:17.25pt;height:20.25pt" o:ole="">
            <v:imagedata r:id="rId68" o:title=""/>
          </v:shape>
          <o:OLEObject Type="Embed" ProgID="Equation.2" ShapeID="_x0000_i1058" DrawAspect="Content" ObjectID="_1713015763" r:id="rId69"/>
        </w:object>
      </w:r>
      <w:r w:rsidRPr="00A23F50">
        <w:rPr>
          <w:b/>
          <w:sz w:val="28"/>
          <w:szCs w:val="28"/>
        </w:rPr>
        <w:t>(</w:t>
      </w:r>
      <w:r w:rsidRPr="00A23F50">
        <w:rPr>
          <w:position w:val="-12"/>
          <w:sz w:val="28"/>
          <w:szCs w:val="28"/>
        </w:rPr>
        <w:object w:dxaOrig="560" w:dyaOrig="400">
          <v:shape id="_x0000_i1059" type="#_x0000_t75" style="width:27.75pt;height:20.25pt" o:ole="">
            <v:imagedata r:id="rId70" o:title=""/>
          </v:shape>
          <o:OLEObject Type="Embed" ProgID="Equation.2" ShapeID="_x0000_i1059" DrawAspect="Content" ObjectID="_1713015764" r:id="rId71"/>
        </w:object>
      </w:r>
      <w:r w:rsidRPr="00A23F50">
        <w:rPr>
          <w:b/>
          <w:sz w:val="28"/>
          <w:szCs w:val="28"/>
        </w:rPr>
        <w:t>)</w:t>
      </w:r>
      <w:r w:rsidRPr="00A23F50">
        <w:rPr>
          <w:i/>
          <w:sz w:val="28"/>
          <w:szCs w:val="28"/>
        </w:rPr>
        <w:t xml:space="preserve"> –</w:t>
      </w:r>
      <w:r w:rsidRPr="00A23F50">
        <w:rPr>
          <w:sz w:val="28"/>
          <w:szCs w:val="28"/>
        </w:rPr>
        <w:t xml:space="preserve"> </w:t>
      </w:r>
      <w:proofErr w:type="gramEnd"/>
      <w:r w:rsidRPr="00A23F50">
        <w:rPr>
          <w:sz w:val="28"/>
          <w:szCs w:val="28"/>
        </w:rPr>
        <w:t xml:space="preserve">является основной статической характеристикой логической ИМС. </w:t>
      </w:r>
    </w:p>
    <w:p w:rsidR="001A5EA6" w:rsidRPr="00A23F50" w:rsidRDefault="001A5EA6" w:rsidP="001A5EA6">
      <w:pPr>
        <w:ind w:firstLine="720"/>
        <w:jc w:val="both"/>
        <w:rPr>
          <w:sz w:val="28"/>
          <w:szCs w:val="28"/>
        </w:rPr>
      </w:pPr>
      <w:r w:rsidRPr="00A23F50">
        <w:rPr>
          <w:sz w:val="28"/>
          <w:szCs w:val="28"/>
        </w:rPr>
        <w:lastRenderedPageBreak/>
        <w:t xml:space="preserve">Характеристика снимается для одного из входов логической ИМС, а остальные входы подключаются к цепи, в которой действуют напряжения уровня  </w:t>
      </w:r>
      <w:r w:rsidRPr="00A23F50">
        <w:rPr>
          <w:b/>
          <w:i/>
          <w:position w:val="-12"/>
          <w:sz w:val="28"/>
          <w:szCs w:val="28"/>
        </w:rPr>
        <w:object w:dxaOrig="560" w:dyaOrig="440">
          <v:shape id="_x0000_i1060" type="#_x0000_t75" style="width:27.75pt;height:21.75pt" o:ole="">
            <v:imagedata r:id="rId16" o:title=""/>
          </v:shape>
          <o:OLEObject Type="Embed" ProgID="Equation.2" ShapeID="_x0000_i1060" DrawAspect="Content" ObjectID="_1713015765" r:id="rId72"/>
        </w:object>
      </w:r>
      <w:r w:rsidRPr="00A23F50">
        <w:rPr>
          <w:b/>
          <w:i/>
          <w:sz w:val="28"/>
          <w:szCs w:val="28"/>
        </w:rPr>
        <w:t xml:space="preserve"> </w:t>
      </w:r>
      <w:r w:rsidRPr="00A23F50">
        <w:rPr>
          <w:sz w:val="28"/>
          <w:szCs w:val="28"/>
        </w:rPr>
        <w:t>или</w:t>
      </w:r>
      <w:r w:rsidRPr="00A23F50">
        <w:rPr>
          <w:b/>
          <w:i/>
          <w:sz w:val="28"/>
          <w:szCs w:val="28"/>
        </w:rPr>
        <w:t xml:space="preserve">  </w:t>
      </w:r>
      <w:r w:rsidRPr="00A23F50">
        <w:rPr>
          <w:b/>
          <w:i/>
          <w:position w:val="-12"/>
          <w:sz w:val="28"/>
          <w:szCs w:val="28"/>
        </w:rPr>
        <w:object w:dxaOrig="560" w:dyaOrig="440">
          <v:shape id="_x0000_i1061" type="#_x0000_t75" style="width:27.75pt;height:21.75pt" o:ole="">
            <v:imagedata r:id="rId12" o:title=""/>
          </v:shape>
          <o:OLEObject Type="Embed" ProgID="Equation.2" ShapeID="_x0000_i1061" DrawAspect="Content" ObjectID="_1713015766" r:id="rId73"/>
        </w:object>
      </w:r>
      <w:r w:rsidRPr="00A23F50">
        <w:rPr>
          <w:b/>
          <w:i/>
          <w:sz w:val="28"/>
          <w:szCs w:val="28"/>
          <w:vertAlign w:val="subscript"/>
        </w:rPr>
        <w:t xml:space="preserve">  </w:t>
      </w:r>
      <w:r w:rsidRPr="00A23F50">
        <w:rPr>
          <w:sz w:val="28"/>
          <w:szCs w:val="28"/>
        </w:rPr>
        <w:t xml:space="preserve"> </w:t>
      </w:r>
      <w:proofErr w:type="gramStart"/>
      <w:r w:rsidRPr="002741A1">
        <w:rPr>
          <w:sz w:val="28"/>
          <w:szCs w:val="28"/>
          <w:u w:val="single"/>
        </w:rPr>
        <w:t>при</w:t>
      </w:r>
      <w:proofErr w:type="gramEnd"/>
      <w:r w:rsidRPr="002741A1">
        <w:rPr>
          <w:sz w:val="28"/>
          <w:szCs w:val="28"/>
          <w:u w:val="single"/>
        </w:rPr>
        <w:t xml:space="preserve"> </w:t>
      </w:r>
      <w:r w:rsidR="006B2527" w:rsidRPr="002741A1">
        <w:rPr>
          <w:sz w:val="28"/>
          <w:szCs w:val="28"/>
          <w:u w:val="single"/>
        </w:rPr>
        <w:t>подключенной</w:t>
      </w:r>
      <w:r w:rsidR="002741A1" w:rsidRPr="002741A1">
        <w:rPr>
          <w:sz w:val="28"/>
          <w:szCs w:val="28"/>
          <w:u w:val="single"/>
        </w:rPr>
        <w:t xml:space="preserve"> единичной нагрузки</w:t>
      </w:r>
      <w:r w:rsidRPr="002741A1">
        <w:rPr>
          <w:b/>
          <w:i/>
          <w:sz w:val="28"/>
          <w:szCs w:val="28"/>
          <w:u w:val="single"/>
        </w:rPr>
        <w:t xml:space="preserve"> </w:t>
      </w:r>
      <w:r w:rsidRPr="002741A1">
        <w:rPr>
          <w:sz w:val="28"/>
          <w:szCs w:val="28"/>
          <w:u w:val="single"/>
        </w:rPr>
        <w:t>на выходе элемента</w:t>
      </w:r>
      <w:r w:rsidRPr="00A23F50">
        <w:rPr>
          <w:sz w:val="28"/>
          <w:szCs w:val="28"/>
        </w:rPr>
        <w:t xml:space="preserve">. Из этой характеристики определяются уровни напряжения </w:t>
      </w:r>
      <w:r w:rsidRPr="00A23F50">
        <w:rPr>
          <w:position w:val="-4"/>
          <w:sz w:val="28"/>
          <w:szCs w:val="28"/>
        </w:rPr>
        <w:object w:dxaOrig="400" w:dyaOrig="360">
          <v:shape id="_x0000_i1062" type="#_x0000_t75" style="width:20.25pt;height:18pt" o:ole="">
            <v:imagedata r:id="rId74" o:title=""/>
          </v:shape>
          <o:OLEObject Type="Embed" ProgID="Equation.2" ShapeID="_x0000_i1062" DrawAspect="Content" ObjectID="_1713015767" r:id="rId75"/>
        </w:object>
      </w:r>
      <w:r w:rsidRPr="00A23F50">
        <w:rPr>
          <w:sz w:val="28"/>
          <w:szCs w:val="28"/>
        </w:rPr>
        <w:t>,</w:t>
      </w:r>
      <w:r w:rsidRPr="00A23F50">
        <w:rPr>
          <w:b/>
          <w:i/>
          <w:sz w:val="28"/>
          <w:szCs w:val="28"/>
        </w:rPr>
        <w:t xml:space="preserve"> </w:t>
      </w:r>
      <w:r w:rsidRPr="00A23F50">
        <w:rPr>
          <w:position w:val="-4"/>
          <w:sz w:val="28"/>
          <w:szCs w:val="28"/>
        </w:rPr>
        <w:object w:dxaOrig="400" w:dyaOrig="360">
          <v:shape id="_x0000_i1063" type="#_x0000_t75" style="width:20.25pt;height:18pt" o:ole="">
            <v:imagedata r:id="rId76" o:title=""/>
          </v:shape>
          <o:OLEObject Type="Embed" ProgID="Equation.2" ShapeID="_x0000_i1063" DrawAspect="Content" ObjectID="_1713015768" r:id="rId77"/>
        </w:object>
      </w:r>
      <w:r w:rsidRPr="00A23F50">
        <w:rPr>
          <w:sz w:val="28"/>
          <w:szCs w:val="28"/>
        </w:rPr>
        <w:t xml:space="preserve">, напряжение логического перепада </w:t>
      </w:r>
      <w:r w:rsidRPr="00A23F50">
        <w:rPr>
          <w:b/>
          <w:i/>
          <w:position w:val="-12"/>
          <w:sz w:val="28"/>
          <w:szCs w:val="28"/>
          <w:lang w:val="en-US"/>
        </w:rPr>
        <w:object w:dxaOrig="660" w:dyaOrig="400">
          <v:shape id="_x0000_i1064" type="#_x0000_t75" style="width:33pt;height:20.25pt" o:ole="">
            <v:imagedata r:id="rId28" o:title=""/>
          </v:shape>
          <o:OLEObject Type="Embed" ProgID="Equation.2" ShapeID="_x0000_i1064" DrawAspect="Content" ObjectID="_1713015769" r:id="rId78"/>
        </w:object>
      </w:r>
      <w:r w:rsidRPr="00A23F50">
        <w:rPr>
          <w:sz w:val="28"/>
          <w:szCs w:val="28"/>
        </w:rPr>
        <w:t xml:space="preserve">, пороговые напряжения </w:t>
      </w:r>
      <w:r w:rsidRPr="00A23F50">
        <w:rPr>
          <w:b/>
          <w:i/>
          <w:position w:val="-12"/>
          <w:sz w:val="28"/>
          <w:szCs w:val="28"/>
          <w:lang w:val="en-US"/>
        </w:rPr>
        <w:object w:dxaOrig="700" w:dyaOrig="440">
          <v:shape id="_x0000_i1065" type="#_x0000_t75" style="width:35.25pt;height:21.75pt" o:ole="">
            <v:imagedata r:id="rId34" o:title=""/>
          </v:shape>
          <o:OLEObject Type="Embed" ProgID="Equation.2" ShapeID="_x0000_i1065" DrawAspect="Content" ObjectID="_1713015770" r:id="rId79"/>
        </w:object>
      </w:r>
      <w:r w:rsidRPr="00A23F50">
        <w:rPr>
          <w:sz w:val="28"/>
          <w:szCs w:val="28"/>
        </w:rPr>
        <w:t>,</w:t>
      </w:r>
      <w:r w:rsidRPr="00A23F50">
        <w:rPr>
          <w:b/>
          <w:i/>
          <w:sz w:val="28"/>
          <w:szCs w:val="28"/>
        </w:rPr>
        <w:t xml:space="preserve">  </w:t>
      </w:r>
      <w:r w:rsidRPr="00A23F50">
        <w:rPr>
          <w:b/>
          <w:i/>
          <w:position w:val="-12"/>
          <w:sz w:val="28"/>
          <w:szCs w:val="28"/>
          <w:lang w:val="en-US"/>
        </w:rPr>
        <w:object w:dxaOrig="700" w:dyaOrig="440">
          <v:shape id="_x0000_i1066" type="#_x0000_t75" style="width:35.25pt;height:21.75pt" o:ole="">
            <v:imagedata r:id="rId36" o:title=""/>
          </v:shape>
          <o:OLEObject Type="Embed" ProgID="Equation.2" ShapeID="_x0000_i1066" DrawAspect="Content" ObjectID="_1713015771" r:id="rId80"/>
        </w:object>
      </w:r>
      <w:r w:rsidRPr="00A23F50">
        <w:rPr>
          <w:sz w:val="28"/>
          <w:szCs w:val="28"/>
        </w:rPr>
        <w:t xml:space="preserve">  и параметры статической помехоустойчивости  </w:t>
      </w:r>
      <w:r w:rsidRPr="00A23F50">
        <w:rPr>
          <w:b/>
          <w:i/>
          <w:position w:val="-16"/>
          <w:sz w:val="28"/>
          <w:szCs w:val="28"/>
          <w:lang w:val="en-US"/>
        </w:rPr>
        <w:object w:dxaOrig="760" w:dyaOrig="480">
          <v:shape id="_x0000_i1067" type="#_x0000_t75" style="width:38.25pt;height:24pt" o:ole="">
            <v:imagedata r:id="rId40" o:title=""/>
          </v:shape>
          <o:OLEObject Type="Embed" ProgID="Equation.2" ShapeID="_x0000_i1067" DrawAspect="Content" ObjectID="_1713015772" r:id="rId81"/>
        </w:object>
      </w:r>
      <w:r w:rsidRPr="00A23F50">
        <w:rPr>
          <w:sz w:val="28"/>
          <w:szCs w:val="28"/>
        </w:rPr>
        <w:t xml:space="preserve">, </w:t>
      </w:r>
      <w:r w:rsidRPr="00A23F50">
        <w:rPr>
          <w:b/>
          <w:i/>
          <w:position w:val="-16"/>
          <w:sz w:val="28"/>
          <w:szCs w:val="28"/>
          <w:lang w:val="en-US"/>
        </w:rPr>
        <w:object w:dxaOrig="760" w:dyaOrig="480">
          <v:shape id="_x0000_i1068" type="#_x0000_t75" style="width:38.25pt;height:24pt" o:ole="">
            <v:imagedata r:id="rId38" o:title=""/>
          </v:shape>
          <o:OLEObject Type="Embed" ProgID="Equation.2" ShapeID="_x0000_i1068" DrawAspect="Content" ObjectID="_1713015773" r:id="rId82"/>
        </w:object>
      </w:r>
      <w:r w:rsidRPr="00A23F50">
        <w:rPr>
          <w:sz w:val="28"/>
          <w:szCs w:val="28"/>
        </w:rPr>
        <w:t xml:space="preserve">  (рис. 1.) </w:t>
      </w:r>
    </w:p>
    <w:p w:rsidR="001A5EA6" w:rsidRPr="00A23F50" w:rsidRDefault="001A5EA6" w:rsidP="001A5EA6">
      <w:pPr>
        <w:widowControl w:val="0"/>
        <w:ind w:firstLine="720"/>
        <w:jc w:val="both"/>
        <w:rPr>
          <w:sz w:val="28"/>
          <w:szCs w:val="28"/>
        </w:rPr>
      </w:pPr>
      <w:r w:rsidRPr="00A23F50">
        <w:rPr>
          <w:sz w:val="28"/>
          <w:szCs w:val="28"/>
        </w:rPr>
        <w:t xml:space="preserve">По виду передаточной характеристики различают </w:t>
      </w:r>
      <w:r w:rsidRPr="00A23F50">
        <w:rPr>
          <w:i/>
          <w:sz w:val="28"/>
          <w:szCs w:val="28"/>
        </w:rPr>
        <w:t xml:space="preserve">инертирующие и неинвертирующие </w:t>
      </w:r>
      <w:r w:rsidRPr="00A23F50">
        <w:rPr>
          <w:sz w:val="28"/>
          <w:szCs w:val="28"/>
        </w:rPr>
        <w:t>логические элементы (ЛЭ). На выходе первых (</w:t>
      </w:r>
      <w:r w:rsidRPr="00A23F50">
        <w:rPr>
          <w:b/>
          <w:sz w:val="28"/>
          <w:szCs w:val="28"/>
        </w:rPr>
        <w:t>НЕ</w:t>
      </w:r>
      <w:r w:rsidRPr="00A23F50">
        <w:rPr>
          <w:sz w:val="28"/>
          <w:szCs w:val="28"/>
        </w:rPr>
        <w:t xml:space="preserve">, </w:t>
      </w:r>
      <w:r w:rsidRPr="00A23F50">
        <w:rPr>
          <w:b/>
          <w:sz w:val="28"/>
          <w:szCs w:val="28"/>
        </w:rPr>
        <w:t>И–НЕ</w:t>
      </w:r>
      <w:r w:rsidRPr="00A23F50">
        <w:rPr>
          <w:sz w:val="28"/>
          <w:szCs w:val="28"/>
        </w:rPr>
        <w:t xml:space="preserve">, </w:t>
      </w:r>
      <w:r w:rsidRPr="00A23F50">
        <w:rPr>
          <w:b/>
          <w:sz w:val="28"/>
          <w:szCs w:val="28"/>
        </w:rPr>
        <w:t>ИЛИ–НЕ</w:t>
      </w:r>
      <w:r w:rsidRPr="00A23F50">
        <w:rPr>
          <w:sz w:val="28"/>
          <w:szCs w:val="28"/>
        </w:rPr>
        <w:t xml:space="preserve"> и др.) получают инверсные по отношению к входным логические сигналы, на выходах вторых (</w:t>
      </w:r>
      <w:r w:rsidRPr="00A23F50">
        <w:rPr>
          <w:b/>
          <w:sz w:val="28"/>
          <w:szCs w:val="28"/>
        </w:rPr>
        <w:t>И</w:t>
      </w:r>
      <w:r w:rsidRPr="00A23F50">
        <w:rPr>
          <w:sz w:val="28"/>
          <w:szCs w:val="28"/>
        </w:rPr>
        <w:t xml:space="preserve">, </w:t>
      </w:r>
      <w:r w:rsidRPr="00A23F50">
        <w:rPr>
          <w:b/>
          <w:sz w:val="28"/>
          <w:szCs w:val="28"/>
        </w:rPr>
        <w:t>ИЛИ</w:t>
      </w:r>
      <w:r w:rsidRPr="00A23F50">
        <w:rPr>
          <w:sz w:val="28"/>
          <w:szCs w:val="28"/>
        </w:rPr>
        <w:t xml:space="preserve"> и др.) – прямые. </w:t>
      </w:r>
      <w:proofErr w:type="gramStart"/>
      <w:r w:rsidRPr="00A23F50">
        <w:rPr>
          <w:sz w:val="28"/>
          <w:szCs w:val="28"/>
        </w:rPr>
        <w:t xml:space="preserve">Передаточные характеристики инвертирующего и неинвертирующего ЛЭ представлены соответственно на рис. 1, а, б. Участок 1 соответствует состоянию  </w:t>
      </w:r>
      <w:r w:rsidRPr="00A23F50">
        <w:rPr>
          <w:position w:val="-12"/>
          <w:sz w:val="28"/>
          <w:szCs w:val="28"/>
        </w:rPr>
        <w:object w:dxaOrig="740" w:dyaOrig="400">
          <v:shape id="_x0000_i1069" type="#_x0000_t75" style="width:36.75pt;height:20.25pt" o:ole="">
            <v:imagedata r:id="rId66" o:title=""/>
          </v:shape>
          <o:OLEObject Type="Embed" ProgID="Equation.2" ShapeID="_x0000_i1069" DrawAspect="Content" ObjectID="_1713015774" r:id="rId83"/>
        </w:object>
      </w:r>
      <w:r w:rsidRPr="00A23F50">
        <w:rPr>
          <w:b/>
          <w:i/>
          <w:sz w:val="28"/>
          <w:szCs w:val="28"/>
          <w:vertAlign w:val="subscript"/>
        </w:rPr>
        <w:t xml:space="preserve"> </w:t>
      </w:r>
      <w:r w:rsidRPr="00A23F50">
        <w:rPr>
          <w:b/>
          <w:i/>
          <w:sz w:val="28"/>
          <w:szCs w:val="28"/>
        </w:rPr>
        <w:t xml:space="preserve">= </w:t>
      </w:r>
      <w:r w:rsidRPr="00A23F50">
        <w:rPr>
          <w:b/>
          <w:i/>
          <w:position w:val="-12"/>
          <w:sz w:val="28"/>
          <w:szCs w:val="28"/>
        </w:rPr>
        <w:object w:dxaOrig="740" w:dyaOrig="440">
          <v:shape id="_x0000_i1070" type="#_x0000_t75" style="width:36.75pt;height:21.75pt" o:ole="">
            <v:imagedata r:id="rId18" o:title=""/>
          </v:shape>
          <o:OLEObject Type="Embed" ProgID="Equation.2" ShapeID="_x0000_i1070" DrawAspect="Content" ObjectID="_1713015775" r:id="rId84"/>
        </w:object>
      </w:r>
      <w:r w:rsidRPr="00A23F50">
        <w:rPr>
          <w:sz w:val="28"/>
          <w:szCs w:val="28"/>
        </w:rPr>
        <w:t xml:space="preserve">, участок 2 – состоянию </w:t>
      </w:r>
      <w:r w:rsidRPr="00A23F50">
        <w:rPr>
          <w:b/>
          <w:i/>
          <w:sz w:val="28"/>
          <w:szCs w:val="28"/>
          <w:vertAlign w:val="subscript"/>
        </w:rPr>
        <w:t xml:space="preserve">  </w:t>
      </w:r>
      <w:r w:rsidRPr="00A23F50">
        <w:rPr>
          <w:position w:val="-12"/>
          <w:sz w:val="28"/>
          <w:szCs w:val="28"/>
        </w:rPr>
        <w:object w:dxaOrig="740" w:dyaOrig="400">
          <v:shape id="_x0000_i1071" type="#_x0000_t75" style="width:36.75pt;height:20.25pt" o:ole="">
            <v:imagedata r:id="rId66" o:title=""/>
          </v:shape>
          <o:OLEObject Type="Embed" ProgID="Equation.2" ShapeID="_x0000_i1071" DrawAspect="Content" ObjectID="_1713015776" r:id="rId85"/>
        </w:object>
      </w:r>
      <w:r w:rsidRPr="00A23F50">
        <w:rPr>
          <w:b/>
          <w:i/>
          <w:sz w:val="28"/>
          <w:szCs w:val="28"/>
          <w:vertAlign w:val="subscript"/>
        </w:rPr>
        <w:t xml:space="preserve"> </w:t>
      </w:r>
      <w:r w:rsidRPr="00A23F50">
        <w:rPr>
          <w:b/>
          <w:i/>
          <w:sz w:val="28"/>
          <w:szCs w:val="28"/>
        </w:rPr>
        <w:t xml:space="preserve">= </w:t>
      </w:r>
      <w:r w:rsidRPr="00A23F50">
        <w:rPr>
          <w:b/>
          <w:i/>
          <w:position w:val="-12"/>
          <w:sz w:val="28"/>
          <w:szCs w:val="28"/>
        </w:rPr>
        <w:object w:dxaOrig="740" w:dyaOrig="440">
          <v:shape id="_x0000_i1072" type="#_x0000_t75" style="width:36.75pt;height:21.75pt" o:ole="">
            <v:imagedata r:id="rId14" o:title=""/>
          </v:shape>
          <o:OLEObject Type="Embed" ProgID="Equation.2" ShapeID="_x0000_i1072" DrawAspect="Content" ObjectID="_1713015777" r:id="rId86"/>
        </w:object>
      </w:r>
      <w:r w:rsidRPr="00A23F50">
        <w:rPr>
          <w:sz w:val="28"/>
          <w:szCs w:val="28"/>
        </w:rPr>
        <w:t>. Кроме того, имеется промежуточный участок 3, на котором состояние ЛЭ не определено.</w:t>
      </w:r>
      <w:proofErr w:type="gramEnd"/>
      <w:r w:rsidRPr="00A23F50">
        <w:rPr>
          <w:sz w:val="28"/>
          <w:szCs w:val="28"/>
        </w:rPr>
        <w:t xml:space="preserve"> В статическом режиме соответствующие участку 3 значения напряжений не допустимы. Границы участков определяются точками единичного усиления, в которых выполняется условие </w:t>
      </w:r>
      <w:r w:rsidRPr="00A23F50">
        <w:rPr>
          <w:b/>
          <w:sz w:val="28"/>
          <w:szCs w:val="28"/>
        </w:rPr>
        <w:sym w:font="Times New Roman" w:char="007C"/>
      </w:r>
      <w:r w:rsidRPr="00A23F50">
        <w:rPr>
          <w:b/>
          <w:i/>
          <w:sz w:val="28"/>
          <w:szCs w:val="28"/>
          <w:lang w:val="en-US"/>
        </w:rPr>
        <w:t>d</w:t>
      </w:r>
      <w:r w:rsidRPr="00A23F50">
        <w:rPr>
          <w:position w:val="-12"/>
          <w:sz w:val="28"/>
          <w:szCs w:val="28"/>
        </w:rPr>
        <w:object w:dxaOrig="740" w:dyaOrig="400">
          <v:shape id="_x0000_i1073" type="#_x0000_t75" style="width:36.75pt;height:20.25pt" o:ole="">
            <v:imagedata r:id="rId66" o:title=""/>
          </v:shape>
          <o:OLEObject Type="Embed" ProgID="Equation.2" ShapeID="_x0000_i1073" DrawAspect="Content" ObjectID="_1713015778" r:id="rId87"/>
        </w:object>
      </w:r>
      <w:r w:rsidRPr="00A23F50">
        <w:rPr>
          <w:b/>
          <w:i/>
          <w:sz w:val="28"/>
          <w:szCs w:val="28"/>
        </w:rPr>
        <w:t>/</w:t>
      </w:r>
      <w:r w:rsidRPr="00A23F50">
        <w:rPr>
          <w:b/>
          <w:i/>
          <w:sz w:val="28"/>
          <w:szCs w:val="28"/>
          <w:lang w:val="en-US"/>
        </w:rPr>
        <w:t>d</w:t>
      </w:r>
      <w:r w:rsidRPr="00A23F50">
        <w:rPr>
          <w:position w:val="-12"/>
          <w:sz w:val="28"/>
          <w:szCs w:val="28"/>
        </w:rPr>
        <w:object w:dxaOrig="560" w:dyaOrig="400">
          <v:shape id="_x0000_i1074" type="#_x0000_t75" style="width:27.75pt;height:20.25pt" o:ole="">
            <v:imagedata r:id="rId70" o:title=""/>
          </v:shape>
          <o:OLEObject Type="Embed" ProgID="Equation.2" ShapeID="_x0000_i1074" DrawAspect="Content" ObjectID="_1713015779" r:id="rId88"/>
        </w:object>
      </w:r>
      <w:r w:rsidRPr="00A23F50">
        <w:rPr>
          <w:b/>
          <w:sz w:val="28"/>
          <w:szCs w:val="28"/>
        </w:rPr>
        <w:sym w:font="Times New Roman" w:char="007C"/>
      </w:r>
      <w:r w:rsidRPr="00A23F50">
        <w:rPr>
          <w:b/>
          <w:sz w:val="28"/>
          <w:szCs w:val="28"/>
        </w:rPr>
        <w:t xml:space="preserve"> </w:t>
      </w:r>
      <w:r w:rsidRPr="00A23F50">
        <w:rPr>
          <w:sz w:val="28"/>
          <w:szCs w:val="28"/>
        </w:rPr>
        <w:t>= 1 (касательная к графику в этих точках идет под углом 45</w:t>
      </w:r>
      <w:r w:rsidRPr="00A23F50">
        <w:rPr>
          <w:sz w:val="28"/>
          <w:szCs w:val="28"/>
          <w:vertAlign w:val="superscript"/>
        </w:rPr>
        <w:t>0)</w:t>
      </w:r>
      <w:r w:rsidRPr="00A23F50">
        <w:rPr>
          <w:sz w:val="28"/>
          <w:szCs w:val="28"/>
        </w:rPr>
        <w:t xml:space="preserve">. Входные напряжения, определяющие границы участков, – это пороговые напряжения  </w:t>
      </w:r>
      <w:r w:rsidRPr="00A23F50">
        <w:rPr>
          <w:b/>
          <w:i/>
          <w:position w:val="-12"/>
          <w:sz w:val="28"/>
          <w:szCs w:val="28"/>
          <w:lang w:val="en-US"/>
        </w:rPr>
        <w:object w:dxaOrig="700" w:dyaOrig="440">
          <v:shape id="_x0000_i1075" type="#_x0000_t75" style="width:35.25pt;height:21.75pt" o:ole="">
            <v:imagedata r:id="rId34" o:title=""/>
          </v:shape>
          <o:OLEObject Type="Embed" ProgID="Equation.2" ShapeID="_x0000_i1075" DrawAspect="Content" ObjectID="_1713015780" r:id="rId89"/>
        </w:object>
      </w:r>
      <w:r w:rsidRPr="00A23F50">
        <w:rPr>
          <w:b/>
          <w:i/>
          <w:sz w:val="28"/>
          <w:szCs w:val="28"/>
          <w:vertAlign w:val="subscript"/>
        </w:rPr>
        <w:t xml:space="preserve">  </w:t>
      </w:r>
      <w:r w:rsidRPr="00A23F50">
        <w:rPr>
          <w:sz w:val="28"/>
          <w:szCs w:val="28"/>
        </w:rPr>
        <w:t xml:space="preserve">и </w:t>
      </w:r>
      <w:r w:rsidRPr="00A23F50">
        <w:rPr>
          <w:b/>
          <w:i/>
          <w:sz w:val="28"/>
          <w:szCs w:val="28"/>
        </w:rPr>
        <w:t xml:space="preserve"> </w:t>
      </w:r>
      <w:r w:rsidRPr="00A23F50">
        <w:rPr>
          <w:b/>
          <w:i/>
          <w:position w:val="-12"/>
          <w:sz w:val="28"/>
          <w:szCs w:val="28"/>
          <w:lang w:val="en-US"/>
        </w:rPr>
        <w:object w:dxaOrig="700" w:dyaOrig="440">
          <v:shape id="_x0000_i1076" type="#_x0000_t75" style="width:35.25pt;height:21.75pt" o:ole="">
            <v:imagedata r:id="rId36" o:title=""/>
          </v:shape>
          <o:OLEObject Type="Embed" ProgID="Equation.2" ShapeID="_x0000_i1076" DrawAspect="Content" ObjectID="_1713015781" r:id="rId90"/>
        </w:object>
      </w:r>
      <w:proofErr w:type="gramStart"/>
      <w:r w:rsidRPr="00A23F50">
        <w:rPr>
          <w:b/>
          <w:i/>
          <w:sz w:val="28"/>
          <w:szCs w:val="28"/>
          <w:vertAlign w:val="subscript"/>
        </w:rPr>
        <w:t xml:space="preserve"> </w:t>
      </w:r>
      <w:r w:rsidRPr="00A23F50">
        <w:rPr>
          <w:sz w:val="28"/>
          <w:szCs w:val="28"/>
        </w:rPr>
        <w:t>.</w:t>
      </w:r>
      <w:proofErr w:type="gramEnd"/>
    </w:p>
    <w:p w:rsidR="001A5EA6" w:rsidRPr="00A23F50" w:rsidRDefault="001A5EA6" w:rsidP="001A5EA6">
      <w:pPr>
        <w:widowControl w:val="0"/>
        <w:ind w:firstLine="720"/>
        <w:jc w:val="both"/>
        <w:rPr>
          <w:sz w:val="28"/>
          <w:szCs w:val="28"/>
        </w:rPr>
      </w:pPr>
      <w:r w:rsidRPr="00A23F50">
        <w:rPr>
          <w:sz w:val="28"/>
          <w:szCs w:val="28"/>
        </w:rPr>
        <w:t xml:space="preserve">Помимо логических сигналов на входах могут появляться  напряжения помехи, которые либо повышают, либо понижают входное напряжение. Если на входе действует напряжение </w:t>
      </w:r>
      <w:r w:rsidRPr="00A23F50">
        <w:rPr>
          <w:b/>
          <w:i/>
          <w:position w:val="-12"/>
          <w:sz w:val="28"/>
          <w:szCs w:val="28"/>
        </w:rPr>
        <w:object w:dxaOrig="560" w:dyaOrig="440">
          <v:shape id="_x0000_i1077" type="#_x0000_t75" style="width:27.75pt;height:21.75pt" o:ole="">
            <v:imagedata r:id="rId16" o:title=""/>
          </v:shape>
          <o:OLEObject Type="Embed" ProgID="Equation.2" ShapeID="_x0000_i1077" DrawAspect="Content" ObjectID="_1713015782" r:id="rId91"/>
        </w:object>
      </w:r>
      <w:r w:rsidR="006B2527" w:rsidRPr="00A23F50">
        <w:rPr>
          <w:b/>
          <w:i/>
          <w:sz w:val="28"/>
          <w:szCs w:val="28"/>
          <w:vertAlign w:val="superscript"/>
        </w:rPr>
        <w:t>,</w:t>
      </w:r>
      <w:r w:rsidRPr="00A23F50">
        <w:rPr>
          <w:sz w:val="28"/>
          <w:szCs w:val="28"/>
        </w:rPr>
        <w:t xml:space="preserve"> то опасны помехи, имеющие положительную полярность, так как они повышают входное напряжение. При достаточно большом напряжении помехи рабочая точка на передаточной характеристике может сместиться в область 3 (см. рис.1),</w:t>
      </w:r>
    </w:p>
    <w:p w:rsidR="001A5EA6" w:rsidRPr="00A23F50" w:rsidRDefault="001A5EA6" w:rsidP="001A5EA6">
      <w:pPr>
        <w:widowControl w:val="0"/>
        <w:jc w:val="center"/>
        <w:rPr>
          <w:sz w:val="28"/>
          <w:szCs w:val="28"/>
        </w:rPr>
      </w:pPr>
      <w:r w:rsidRPr="00A23F50">
        <w:rPr>
          <w:sz w:val="28"/>
          <w:szCs w:val="28"/>
        </w:rPr>
        <w:object w:dxaOrig="9240" w:dyaOrig="3750">
          <v:shape id="_x0000_i1078" type="#_x0000_t75" style="width:462pt;height:187.5pt" o:ole="">
            <v:imagedata r:id="rId92" o:title=""/>
          </v:shape>
          <o:OLEObject Type="Embed" ProgID="PBrush" ShapeID="_x0000_i1078" DrawAspect="Content" ObjectID="_1713015783" r:id="rId93"/>
        </w:object>
      </w:r>
    </w:p>
    <w:p w:rsidR="001A5EA6" w:rsidRPr="00A23F50" w:rsidRDefault="001A5EA6" w:rsidP="001A5EA6">
      <w:pPr>
        <w:widowControl w:val="0"/>
        <w:jc w:val="center"/>
        <w:rPr>
          <w:sz w:val="28"/>
          <w:szCs w:val="28"/>
        </w:rPr>
      </w:pPr>
      <w:r w:rsidRPr="00A23F50">
        <w:rPr>
          <w:sz w:val="28"/>
          <w:szCs w:val="28"/>
        </w:rPr>
        <w:t>а)                                                               б)</w:t>
      </w:r>
    </w:p>
    <w:p w:rsidR="001A5EA6" w:rsidRPr="00A23F50" w:rsidRDefault="001A5EA6" w:rsidP="00A02D45">
      <w:pPr>
        <w:pStyle w:val="a6"/>
      </w:pPr>
      <w:r w:rsidRPr="00A23F50">
        <w:t>Рис.1 –  Передаточные характеристики инвертирующего (а)</w:t>
      </w:r>
    </w:p>
    <w:p w:rsidR="001A5EA6" w:rsidRPr="00A23F50" w:rsidRDefault="001A5EA6" w:rsidP="00A02D45">
      <w:pPr>
        <w:pStyle w:val="a6"/>
      </w:pPr>
      <w:r w:rsidRPr="00A23F50">
        <w:t>и неинвертирующего (б)  логического элемента</w:t>
      </w:r>
    </w:p>
    <w:p w:rsidR="001A5EA6" w:rsidRPr="00A23F50" w:rsidRDefault="001A5EA6" w:rsidP="00A02D45">
      <w:pPr>
        <w:pStyle w:val="a6"/>
      </w:pPr>
    </w:p>
    <w:p w:rsidR="001A5EA6" w:rsidRPr="00A23F50" w:rsidRDefault="001A5EA6" w:rsidP="001A5EA6">
      <w:pPr>
        <w:widowControl w:val="0"/>
        <w:tabs>
          <w:tab w:val="left" w:pos="5103"/>
        </w:tabs>
        <w:jc w:val="both"/>
        <w:rPr>
          <w:sz w:val="28"/>
          <w:szCs w:val="28"/>
        </w:rPr>
      </w:pPr>
      <w:r w:rsidRPr="00A23F50">
        <w:rPr>
          <w:sz w:val="28"/>
          <w:szCs w:val="28"/>
        </w:rPr>
        <w:lastRenderedPageBreak/>
        <w:t xml:space="preserve">что приведет к сбою в работе цифрового устройства. При поступлении на вход напряжения </w:t>
      </w:r>
      <w:r w:rsidRPr="00A23F50">
        <w:rPr>
          <w:b/>
          <w:i/>
          <w:position w:val="-12"/>
          <w:sz w:val="28"/>
          <w:szCs w:val="28"/>
        </w:rPr>
        <w:object w:dxaOrig="560" w:dyaOrig="440">
          <v:shape id="_x0000_i1079" type="#_x0000_t75" style="width:27.75pt;height:21.75pt" o:ole="">
            <v:imagedata r:id="rId12" o:title=""/>
          </v:shape>
          <o:OLEObject Type="Embed" ProgID="Equation.2" ShapeID="_x0000_i1079" DrawAspect="Content" ObjectID="_1713015784" r:id="rId94"/>
        </w:object>
      </w:r>
      <w:r w:rsidRPr="00A23F50">
        <w:rPr>
          <w:b/>
          <w:i/>
          <w:sz w:val="28"/>
          <w:szCs w:val="28"/>
          <w:vertAlign w:val="superscript"/>
        </w:rPr>
        <w:t xml:space="preserve"> </w:t>
      </w:r>
      <w:r w:rsidRPr="00A23F50">
        <w:rPr>
          <w:sz w:val="28"/>
          <w:szCs w:val="28"/>
        </w:rPr>
        <w:t xml:space="preserve">и напряжения помехи отрицательной полярности также возможно ложное переключение. Максимально допустимые постоянные напряжения помехи положительной полярности </w:t>
      </w:r>
      <w:r w:rsidRPr="00A23F50">
        <w:rPr>
          <w:b/>
          <w:i/>
          <w:position w:val="-16"/>
          <w:sz w:val="28"/>
          <w:szCs w:val="28"/>
          <w:lang w:val="en-US"/>
        </w:rPr>
        <w:object w:dxaOrig="760" w:dyaOrig="480">
          <v:shape id="_x0000_i1080" type="#_x0000_t75" style="width:38.25pt;height:24pt" o:ole="">
            <v:imagedata r:id="rId40" o:title=""/>
          </v:shape>
          <o:OLEObject Type="Embed" ProgID="Equation.2" ShapeID="_x0000_i1080" DrawAspect="Content" ObjectID="_1713015785" r:id="rId95"/>
        </w:object>
      </w:r>
      <w:r w:rsidRPr="00A23F50">
        <w:rPr>
          <w:sz w:val="28"/>
          <w:szCs w:val="28"/>
        </w:rPr>
        <w:t xml:space="preserve"> при </w:t>
      </w:r>
      <w:r w:rsidRPr="00A23F50">
        <w:rPr>
          <w:position w:val="-12"/>
          <w:sz w:val="28"/>
          <w:szCs w:val="28"/>
        </w:rPr>
        <w:object w:dxaOrig="560" w:dyaOrig="400">
          <v:shape id="_x0000_i1081" type="#_x0000_t75" style="width:27.75pt;height:20.25pt" o:ole="">
            <v:imagedata r:id="rId70" o:title=""/>
          </v:shape>
          <o:OLEObject Type="Embed" ProgID="Equation.2" ShapeID="_x0000_i1081" DrawAspect="Content" ObjectID="_1713015786" r:id="rId96"/>
        </w:object>
      </w:r>
      <w:r w:rsidRPr="00A23F50">
        <w:rPr>
          <w:b/>
          <w:i/>
          <w:sz w:val="28"/>
          <w:szCs w:val="28"/>
          <w:vertAlign w:val="subscript"/>
        </w:rPr>
        <w:t xml:space="preserve"> </w:t>
      </w:r>
      <w:r w:rsidRPr="00A23F50">
        <w:rPr>
          <w:b/>
          <w:i/>
          <w:sz w:val="28"/>
          <w:szCs w:val="28"/>
        </w:rPr>
        <w:t xml:space="preserve">= </w:t>
      </w:r>
      <w:r w:rsidRPr="00A23F50">
        <w:rPr>
          <w:position w:val="-4"/>
          <w:sz w:val="28"/>
          <w:szCs w:val="28"/>
        </w:rPr>
        <w:object w:dxaOrig="400" w:dyaOrig="360">
          <v:shape id="_x0000_i1082" type="#_x0000_t75" style="width:20.25pt;height:18pt" o:ole="">
            <v:imagedata r:id="rId74" o:title=""/>
          </v:shape>
          <o:OLEObject Type="Embed" ProgID="Equation.2" ShapeID="_x0000_i1082" DrawAspect="Content" ObjectID="_1713015787" r:id="rId97"/>
        </w:object>
      </w:r>
      <w:r w:rsidRPr="00A23F50">
        <w:rPr>
          <w:b/>
          <w:i/>
          <w:sz w:val="28"/>
          <w:szCs w:val="28"/>
          <w:vertAlign w:val="subscript"/>
        </w:rPr>
        <w:t xml:space="preserve"> </w:t>
      </w:r>
      <w:r w:rsidRPr="00A23F50">
        <w:rPr>
          <w:sz w:val="28"/>
          <w:szCs w:val="28"/>
        </w:rPr>
        <w:t xml:space="preserve">и отрицательной полярности  </w:t>
      </w:r>
      <w:r w:rsidRPr="00A23F50">
        <w:rPr>
          <w:b/>
          <w:i/>
          <w:position w:val="-16"/>
          <w:sz w:val="28"/>
          <w:szCs w:val="28"/>
          <w:lang w:val="en-US"/>
        </w:rPr>
        <w:object w:dxaOrig="760" w:dyaOrig="480">
          <v:shape id="_x0000_i1083" type="#_x0000_t75" style="width:38.25pt;height:24pt" o:ole="">
            <v:imagedata r:id="rId38" o:title=""/>
          </v:shape>
          <o:OLEObject Type="Embed" ProgID="Equation.2" ShapeID="_x0000_i1083" DrawAspect="Content" ObjectID="_1713015788" r:id="rId98"/>
        </w:object>
      </w:r>
      <w:r w:rsidRPr="00A23F50">
        <w:rPr>
          <w:b/>
          <w:i/>
          <w:sz w:val="28"/>
          <w:szCs w:val="28"/>
          <w:vertAlign w:val="subscript"/>
        </w:rPr>
        <w:t xml:space="preserve">  </w:t>
      </w:r>
      <w:proofErr w:type="gramStart"/>
      <w:r w:rsidRPr="00A23F50">
        <w:rPr>
          <w:sz w:val="28"/>
          <w:szCs w:val="28"/>
        </w:rPr>
        <w:t>при</w:t>
      </w:r>
      <w:proofErr w:type="gramEnd"/>
      <w:r w:rsidRPr="00A23F50">
        <w:rPr>
          <w:sz w:val="28"/>
          <w:szCs w:val="28"/>
        </w:rPr>
        <w:t xml:space="preserve"> </w:t>
      </w:r>
      <w:r w:rsidRPr="00A23F50">
        <w:rPr>
          <w:b/>
          <w:i/>
          <w:sz w:val="28"/>
          <w:szCs w:val="28"/>
          <w:vertAlign w:val="subscript"/>
        </w:rPr>
        <w:t xml:space="preserve">  </w:t>
      </w:r>
      <w:r w:rsidRPr="00A23F50">
        <w:rPr>
          <w:position w:val="-12"/>
          <w:sz w:val="28"/>
          <w:szCs w:val="28"/>
        </w:rPr>
        <w:object w:dxaOrig="560" w:dyaOrig="400">
          <v:shape id="_x0000_i1084" type="#_x0000_t75" style="width:27.75pt;height:20.25pt" o:ole="">
            <v:imagedata r:id="rId70" o:title=""/>
          </v:shape>
          <o:OLEObject Type="Embed" ProgID="Equation.2" ShapeID="_x0000_i1084" DrawAspect="Content" ObjectID="_1713015789" r:id="rId99"/>
        </w:object>
      </w:r>
      <w:r w:rsidRPr="00A23F50">
        <w:rPr>
          <w:b/>
          <w:i/>
          <w:sz w:val="28"/>
          <w:szCs w:val="28"/>
          <w:vertAlign w:val="subscript"/>
        </w:rPr>
        <w:t xml:space="preserve"> </w:t>
      </w:r>
      <w:r w:rsidRPr="00A23F50">
        <w:rPr>
          <w:b/>
          <w:i/>
          <w:sz w:val="28"/>
          <w:szCs w:val="28"/>
        </w:rPr>
        <w:t xml:space="preserve">= </w:t>
      </w:r>
      <w:r w:rsidRPr="00A23F50">
        <w:rPr>
          <w:position w:val="-4"/>
          <w:sz w:val="28"/>
          <w:szCs w:val="28"/>
        </w:rPr>
        <w:object w:dxaOrig="400" w:dyaOrig="360">
          <v:shape id="_x0000_i1085" type="#_x0000_t75" style="width:20.25pt;height:18pt" o:ole="">
            <v:imagedata r:id="rId76" o:title=""/>
          </v:shape>
          <o:OLEObject Type="Embed" ProgID="Equation.2" ShapeID="_x0000_i1085" DrawAspect="Content" ObjectID="_1713015790" r:id="rId100"/>
        </w:object>
      </w:r>
      <w:r w:rsidRPr="00A23F50">
        <w:rPr>
          <w:sz w:val="28"/>
          <w:szCs w:val="28"/>
        </w:rPr>
        <w:t xml:space="preserve"> и определяют </w:t>
      </w:r>
      <w:proofErr w:type="gramStart"/>
      <w:r w:rsidRPr="00A23F50">
        <w:rPr>
          <w:sz w:val="28"/>
          <w:szCs w:val="28"/>
        </w:rPr>
        <w:t>помехоустойчивость</w:t>
      </w:r>
      <w:proofErr w:type="gramEnd"/>
      <w:r w:rsidRPr="00A23F50">
        <w:rPr>
          <w:sz w:val="28"/>
          <w:szCs w:val="28"/>
        </w:rPr>
        <w:t xml:space="preserve"> ЛЭ по отношению к статическим (длинно действующим) помехам. Эти напряжения отмечены на рис. 1 и определяются</w:t>
      </w:r>
    </w:p>
    <w:p w:rsidR="001A5EA6" w:rsidRPr="00A23F50" w:rsidRDefault="001A5EA6" w:rsidP="001A5EA6">
      <w:pPr>
        <w:widowControl w:val="0"/>
        <w:jc w:val="center"/>
        <w:rPr>
          <w:b/>
          <w:i/>
          <w:sz w:val="28"/>
          <w:szCs w:val="28"/>
        </w:rPr>
      </w:pPr>
      <w:r w:rsidRPr="00A23F50">
        <w:rPr>
          <w:b/>
          <w:i/>
          <w:position w:val="-16"/>
          <w:sz w:val="28"/>
          <w:szCs w:val="28"/>
          <w:lang w:val="en-US"/>
        </w:rPr>
        <w:object w:dxaOrig="760" w:dyaOrig="480">
          <v:shape id="_x0000_i1086" type="#_x0000_t75" style="width:38.25pt;height:24pt" o:ole="">
            <v:imagedata r:id="rId40" o:title=""/>
          </v:shape>
          <o:OLEObject Type="Embed" ProgID="Equation.2" ShapeID="_x0000_i1086" DrawAspect="Content" ObjectID="_1713015791" r:id="rId101"/>
        </w:object>
      </w:r>
      <w:r w:rsidRPr="00A23F50">
        <w:rPr>
          <w:b/>
          <w:i/>
          <w:sz w:val="28"/>
          <w:szCs w:val="28"/>
        </w:rPr>
        <w:t xml:space="preserve"> </w:t>
      </w:r>
      <w:r w:rsidRPr="00A23F50">
        <w:rPr>
          <w:sz w:val="28"/>
          <w:szCs w:val="28"/>
        </w:rPr>
        <w:t xml:space="preserve"> </w:t>
      </w:r>
      <w:r w:rsidRPr="00A23F50">
        <w:rPr>
          <w:b/>
          <w:sz w:val="28"/>
          <w:szCs w:val="28"/>
        </w:rPr>
        <w:t xml:space="preserve">= </w:t>
      </w:r>
      <w:r w:rsidRPr="00A23F50">
        <w:rPr>
          <w:b/>
          <w:i/>
          <w:position w:val="-12"/>
          <w:sz w:val="28"/>
          <w:szCs w:val="28"/>
          <w:lang w:val="en-US"/>
        </w:rPr>
        <w:object w:dxaOrig="700" w:dyaOrig="440">
          <v:shape id="_x0000_i1087" type="#_x0000_t75" style="width:35.25pt;height:21.75pt" o:ole="">
            <v:imagedata r:id="rId34" o:title=""/>
          </v:shape>
          <o:OLEObject Type="Embed" ProgID="Equation.2" ShapeID="_x0000_i1087" DrawAspect="Content" ObjectID="_1713015792" r:id="rId102"/>
        </w:object>
      </w:r>
      <w:r w:rsidRPr="00A23F50">
        <w:rPr>
          <w:b/>
          <w:i/>
          <w:sz w:val="28"/>
          <w:szCs w:val="28"/>
          <w:vertAlign w:val="subscript"/>
        </w:rPr>
        <w:t xml:space="preserve">  </w:t>
      </w:r>
      <w:r w:rsidRPr="00A23F50">
        <w:rPr>
          <w:b/>
          <w:i/>
          <w:sz w:val="28"/>
          <w:szCs w:val="28"/>
        </w:rPr>
        <w:t xml:space="preserve">–  </w:t>
      </w:r>
      <w:r w:rsidRPr="00A23F50">
        <w:rPr>
          <w:b/>
          <w:i/>
          <w:position w:val="-12"/>
          <w:sz w:val="28"/>
          <w:szCs w:val="28"/>
        </w:rPr>
        <w:object w:dxaOrig="560" w:dyaOrig="440">
          <v:shape id="_x0000_i1088" type="#_x0000_t75" style="width:27.75pt;height:21.75pt" o:ole="">
            <v:imagedata r:id="rId16" o:title=""/>
          </v:shape>
          <o:OLEObject Type="Embed" ProgID="Equation.2" ShapeID="_x0000_i1088" DrawAspect="Content" ObjectID="_1713015793" r:id="rId103"/>
        </w:object>
      </w:r>
      <w:r w:rsidRPr="00A23F50">
        <w:rPr>
          <w:sz w:val="28"/>
          <w:szCs w:val="28"/>
        </w:rPr>
        <w:t>;</w:t>
      </w:r>
      <w:r w:rsidRPr="00A23F50">
        <w:rPr>
          <w:b/>
          <w:i/>
          <w:sz w:val="28"/>
          <w:szCs w:val="28"/>
        </w:rPr>
        <w:t xml:space="preserve"> </w:t>
      </w:r>
    </w:p>
    <w:p w:rsidR="001A5EA6" w:rsidRPr="00A23F50" w:rsidRDefault="001A5EA6" w:rsidP="001A5EA6">
      <w:pPr>
        <w:widowControl w:val="0"/>
        <w:jc w:val="right"/>
        <w:rPr>
          <w:b/>
          <w:i/>
          <w:sz w:val="28"/>
          <w:szCs w:val="28"/>
        </w:rPr>
      </w:pPr>
      <w:r w:rsidRPr="00A23F50">
        <w:rPr>
          <w:b/>
          <w:i/>
          <w:sz w:val="28"/>
          <w:szCs w:val="28"/>
        </w:rPr>
        <w:t xml:space="preserve">                         </w:t>
      </w:r>
      <w:r w:rsidRPr="00A23F50">
        <w:rPr>
          <w:sz w:val="28"/>
          <w:szCs w:val="28"/>
        </w:rPr>
        <w:t>(3)</w:t>
      </w:r>
    </w:p>
    <w:p w:rsidR="001A5EA6" w:rsidRPr="00A23F50" w:rsidRDefault="001A5EA6" w:rsidP="001A5EA6">
      <w:pPr>
        <w:widowControl w:val="0"/>
        <w:spacing w:after="120"/>
        <w:jc w:val="center"/>
        <w:rPr>
          <w:b/>
          <w:i/>
          <w:sz w:val="28"/>
          <w:szCs w:val="28"/>
        </w:rPr>
      </w:pPr>
      <w:r w:rsidRPr="00A23F50">
        <w:rPr>
          <w:b/>
          <w:i/>
          <w:sz w:val="28"/>
          <w:szCs w:val="28"/>
        </w:rPr>
        <w:t xml:space="preserve"> </w:t>
      </w:r>
      <w:r w:rsidRPr="00A23F50">
        <w:rPr>
          <w:b/>
          <w:i/>
          <w:position w:val="-16"/>
          <w:sz w:val="28"/>
          <w:szCs w:val="28"/>
          <w:lang w:val="en-US"/>
        </w:rPr>
        <w:object w:dxaOrig="760" w:dyaOrig="480">
          <v:shape id="_x0000_i1089" type="#_x0000_t75" style="width:38.25pt;height:24pt" o:ole="">
            <v:imagedata r:id="rId38" o:title=""/>
          </v:shape>
          <o:OLEObject Type="Embed" ProgID="Equation.2" ShapeID="_x0000_i1089" DrawAspect="Content" ObjectID="_1713015794" r:id="rId104"/>
        </w:object>
      </w:r>
      <w:r w:rsidRPr="00A23F50">
        <w:rPr>
          <w:sz w:val="28"/>
          <w:szCs w:val="28"/>
        </w:rPr>
        <w:t xml:space="preserve">  </w:t>
      </w:r>
      <w:r w:rsidRPr="00A23F50">
        <w:rPr>
          <w:b/>
          <w:sz w:val="28"/>
          <w:szCs w:val="28"/>
        </w:rPr>
        <w:t xml:space="preserve">= </w:t>
      </w:r>
      <w:r w:rsidRPr="00A23F50">
        <w:rPr>
          <w:b/>
          <w:i/>
          <w:sz w:val="28"/>
          <w:szCs w:val="28"/>
        </w:rPr>
        <w:t xml:space="preserve"> </w:t>
      </w:r>
      <w:r w:rsidRPr="00A23F50">
        <w:rPr>
          <w:b/>
          <w:i/>
          <w:position w:val="-12"/>
          <w:sz w:val="28"/>
          <w:szCs w:val="28"/>
        </w:rPr>
        <w:object w:dxaOrig="560" w:dyaOrig="440">
          <v:shape id="_x0000_i1090" type="#_x0000_t75" style="width:27.75pt;height:21.75pt" o:ole="">
            <v:imagedata r:id="rId12" o:title=""/>
          </v:shape>
          <o:OLEObject Type="Embed" ProgID="Equation.2" ShapeID="_x0000_i1090" DrawAspect="Content" ObjectID="_1713015795" r:id="rId105"/>
        </w:object>
      </w:r>
      <w:r w:rsidRPr="00A23F50">
        <w:rPr>
          <w:b/>
          <w:i/>
          <w:sz w:val="28"/>
          <w:szCs w:val="28"/>
        </w:rPr>
        <w:t xml:space="preserve"> </w:t>
      </w:r>
      <w:r w:rsidRPr="00A23F50">
        <w:rPr>
          <w:b/>
          <w:i/>
          <w:sz w:val="28"/>
          <w:szCs w:val="28"/>
          <w:vertAlign w:val="subscript"/>
        </w:rPr>
        <w:t xml:space="preserve"> </w:t>
      </w:r>
      <w:r w:rsidRPr="00A23F50">
        <w:rPr>
          <w:b/>
          <w:i/>
          <w:sz w:val="28"/>
          <w:szCs w:val="28"/>
        </w:rPr>
        <w:t xml:space="preserve">–  </w:t>
      </w:r>
      <w:r w:rsidRPr="00A23F50">
        <w:rPr>
          <w:b/>
          <w:i/>
          <w:position w:val="-12"/>
          <w:sz w:val="28"/>
          <w:szCs w:val="28"/>
          <w:lang w:val="en-US"/>
        </w:rPr>
        <w:object w:dxaOrig="700" w:dyaOrig="440">
          <v:shape id="_x0000_i1091" type="#_x0000_t75" style="width:35.25pt;height:21.75pt" o:ole="">
            <v:imagedata r:id="rId36" o:title=""/>
          </v:shape>
          <o:OLEObject Type="Embed" ProgID="Equation.2" ShapeID="_x0000_i1091" DrawAspect="Content" ObjectID="_1713015796" r:id="rId106"/>
        </w:object>
      </w:r>
      <w:r w:rsidRPr="00A23F50">
        <w:rPr>
          <w:sz w:val="28"/>
          <w:szCs w:val="28"/>
        </w:rPr>
        <w:t xml:space="preserve"> .</w:t>
      </w:r>
    </w:p>
    <w:p w:rsidR="001A5EA6" w:rsidRPr="00A23F50" w:rsidRDefault="001A5EA6" w:rsidP="001A5EA6">
      <w:pPr>
        <w:widowControl w:val="0"/>
        <w:ind w:firstLine="720"/>
        <w:jc w:val="both"/>
        <w:rPr>
          <w:sz w:val="28"/>
          <w:szCs w:val="28"/>
        </w:rPr>
      </w:pPr>
      <w:r w:rsidRPr="00A23F50">
        <w:rPr>
          <w:sz w:val="28"/>
          <w:szCs w:val="28"/>
        </w:rPr>
        <w:t xml:space="preserve">Идеальная передаточная характеристика, соответствующая максимальной помехоустойчивости, должна удовлетворять условиям </w:t>
      </w:r>
    </w:p>
    <w:p w:rsidR="001A5EA6" w:rsidRPr="00A23F50" w:rsidRDefault="001A5EA6" w:rsidP="001A5EA6">
      <w:pPr>
        <w:widowControl w:val="0"/>
        <w:spacing w:before="120" w:after="120"/>
        <w:jc w:val="center"/>
        <w:rPr>
          <w:b/>
          <w:i/>
          <w:sz w:val="28"/>
          <w:szCs w:val="28"/>
        </w:rPr>
      </w:pPr>
      <w:r w:rsidRPr="00A23F50">
        <w:rPr>
          <w:position w:val="-4"/>
          <w:sz w:val="28"/>
          <w:szCs w:val="28"/>
        </w:rPr>
        <w:object w:dxaOrig="400" w:dyaOrig="360">
          <v:shape id="_x0000_i1092" type="#_x0000_t75" style="width:20.25pt;height:18pt" o:ole="">
            <v:imagedata r:id="rId76" o:title=""/>
          </v:shape>
          <o:OLEObject Type="Embed" ProgID="Equation.2" ShapeID="_x0000_i1092" DrawAspect="Content" ObjectID="_1713015797" r:id="rId107"/>
        </w:object>
      </w:r>
      <w:r w:rsidRPr="00A23F50">
        <w:rPr>
          <w:b/>
          <w:i/>
          <w:sz w:val="28"/>
          <w:szCs w:val="28"/>
        </w:rPr>
        <w:t xml:space="preserve"> = </w:t>
      </w:r>
      <w:r w:rsidRPr="00A23F50">
        <w:rPr>
          <w:b/>
          <w:i/>
          <w:position w:val="-12"/>
          <w:sz w:val="28"/>
          <w:szCs w:val="28"/>
          <w:lang w:val="en-US"/>
        </w:rPr>
        <w:object w:dxaOrig="600" w:dyaOrig="400">
          <v:shape id="_x0000_i1093" type="#_x0000_t75" style="width:30pt;height:20.25pt" o:ole="">
            <v:imagedata r:id="rId59" o:title=""/>
          </v:shape>
          <o:OLEObject Type="Embed" ProgID="Equation.2" ShapeID="_x0000_i1093" DrawAspect="Content" ObjectID="_1713015798" r:id="rId108"/>
        </w:object>
      </w:r>
      <w:r w:rsidRPr="00A23F50">
        <w:rPr>
          <w:b/>
          <w:i/>
          <w:sz w:val="28"/>
          <w:szCs w:val="28"/>
        </w:rPr>
        <w:t xml:space="preserve">,            </w:t>
      </w:r>
      <w:r w:rsidRPr="00A23F50">
        <w:rPr>
          <w:position w:val="-4"/>
          <w:sz w:val="28"/>
          <w:szCs w:val="28"/>
        </w:rPr>
        <w:object w:dxaOrig="400" w:dyaOrig="360">
          <v:shape id="_x0000_i1094" type="#_x0000_t75" style="width:20.25pt;height:18pt" o:ole="">
            <v:imagedata r:id="rId74" o:title=""/>
          </v:shape>
          <o:OLEObject Type="Embed" ProgID="Equation.2" ShapeID="_x0000_i1094" DrawAspect="Content" ObjectID="_1713015799" r:id="rId109"/>
        </w:object>
      </w:r>
      <w:r w:rsidRPr="00A23F50">
        <w:rPr>
          <w:b/>
          <w:i/>
          <w:sz w:val="28"/>
          <w:szCs w:val="28"/>
        </w:rPr>
        <w:t xml:space="preserve"> = 0</w:t>
      </w:r>
      <w:r w:rsidRPr="00A23F50">
        <w:rPr>
          <w:sz w:val="28"/>
          <w:szCs w:val="28"/>
        </w:rPr>
        <w:t xml:space="preserve">, </w:t>
      </w:r>
      <w:r w:rsidRPr="00A23F50">
        <w:rPr>
          <w:b/>
          <w:i/>
          <w:sz w:val="28"/>
          <w:szCs w:val="28"/>
        </w:rPr>
        <w:t xml:space="preserve">           </w:t>
      </w:r>
      <w:r w:rsidRPr="00A23F50">
        <w:rPr>
          <w:b/>
          <w:i/>
          <w:position w:val="-12"/>
          <w:sz w:val="28"/>
          <w:szCs w:val="28"/>
          <w:lang w:val="en-US"/>
        </w:rPr>
        <w:object w:dxaOrig="700" w:dyaOrig="440">
          <v:shape id="_x0000_i1095" type="#_x0000_t75" style="width:35.25pt;height:21.75pt" o:ole="">
            <v:imagedata r:id="rId34" o:title=""/>
          </v:shape>
          <o:OLEObject Type="Embed" ProgID="Equation.2" ShapeID="_x0000_i1095" DrawAspect="Content" ObjectID="_1713015800" r:id="rId110"/>
        </w:object>
      </w:r>
      <w:r w:rsidRPr="00A23F50">
        <w:rPr>
          <w:b/>
          <w:i/>
          <w:sz w:val="28"/>
          <w:szCs w:val="28"/>
        </w:rPr>
        <w:t xml:space="preserve"> = </w:t>
      </w:r>
      <w:r w:rsidRPr="00A23F50">
        <w:rPr>
          <w:b/>
          <w:i/>
          <w:position w:val="-12"/>
          <w:sz w:val="28"/>
          <w:szCs w:val="28"/>
          <w:lang w:val="en-US"/>
        </w:rPr>
        <w:object w:dxaOrig="700" w:dyaOrig="440">
          <v:shape id="_x0000_i1096" type="#_x0000_t75" style="width:35.25pt;height:21.75pt" o:ole="">
            <v:imagedata r:id="rId36" o:title=""/>
          </v:shape>
          <o:OLEObject Type="Embed" ProgID="Equation.2" ShapeID="_x0000_i1096" DrawAspect="Content" ObjectID="_1713015801" r:id="rId111"/>
        </w:object>
      </w:r>
      <w:r w:rsidRPr="00A23F50">
        <w:rPr>
          <w:sz w:val="28"/>
          <w:szCs w:val="28"/>
        </w:rPr>
        <w:t>;</w:t>
      </w:r>
    </w:p>
    <w:p w:rsidR="001A5EA6" w:rsidRPr="00A23F50" w:rsidRDefault="001A5EA6" w:rsidP="001A5EA6">
      <w:pPr>
        <w:widowControl w:val="0"/>
        <w:jc w:val="both"/>
        <w:rPr>
          <w:sz w:val="28"/>
          <w:szCs w:val="28"/>
        </w:rPr>
      </w:pPr>
      <w:r w:rsidRPr="00A23F50">
        <w:rPr>
          <w:sz w:val="28"/>
          <w:szCs w:val="28"/>
        </w:rPr>
        <w:t>тогда достигаются одинаковые и максимально возможные значения</w:t>
      </w:r>
    </w:p>
    <w:p w:rsidR="001A5EA6" w:rsidRPr="00A23F50" w:rsidRDefault="001A5EA6" w:rsidP="001A5EA6">
      <w:pPr>
        <w:widowControl w:val="0"/>
        <w:spacing w:before="120" w:after="120"/>
        <w:jc w:val="center"/>
        <w:rPr>
          <w:b/>
          <w:i/>
          <w:sz w:val="28"/>
          <w:szCs w:val="28"/>
        </w:rPr>
      </w:pPr>
      <w:r w:rsidRPr="00A23F50">
        <w:rPr>
          <w:b/>
          <w:i/>
          <w:position w:val="-12"/>
          <w:sz w:val="28"/>
          <w:szCs w:val="28"/>
          <w:lang w:val="en-US"/>
        </w:rPr>
        <w:object w:dxaOrig="700" w:dyaOrig="440">
          <v:shape id="_x0000_i1097" type="#_x0000_t75" style="width:35.25pt;height:21.75pt" o:ole="">
            <v:imagedata r:id="rId34" o:title=""/>
          </v:shape>
          <o:OLEObject Type="Embed" ProgID="Equation.2" ShapeID="_x0000_i1097" DrawAspect="Content" ObjectID="_1713015802" r:id="rId112"/>
        </w:object>
      </w:r>
      <w:r w:rsidRPr="00A23F50">
        <w:rPr>
          <w:b/>
          <w:i/>
          <w:sz w:val="28"/>
          <w:szCs w:val="28"/>
        </w:rPr>
        <w:t xml:space="preserve"> = </w:t>
      </w:r>
      <w:r w:rsidRPr="00A23F50">
        <w:rPr>
          <w:b/>
          <w:i/>
          <w:position w:val="-12"/>
          <w:sz w:val="28"/>
          <w:szCs w:val="28"/>
          <w:lang w:val="en-US"/>
        </w:rPr>
        <w:object w:dxaOrig="700" w:dyaOrig="440">
          <v:shape id="_x0000_i1098" type="#_x0000_t75" style="width:35.25pt;height:21.75pt" o:ole="">
            <v:imagedata r:id="rId36" o:title=""/>
          </v:shape>
          <o:OLEObject Type="Embed" ProgID="Equation.2" ShapeID="_x0000_i1098" DrawAspect="Content" ObjectID="_1713015803" r:id="rId113"/>
        </w:object>
      </w:r>
      <w:r w:rsidRPr="00A23F50">
        <w:rPr>
          <w:b/>
          <w:i/>
          <w:sz w:val="28"/>
          <w:szCs w:val="28"/>
        </w:rPr>
        <w:t xml:space="preserve"> = 0,5 </w:t>
      </w:r>
      <w:r w:rsidRPr="00A23F50">
        <w:rPr>
          <w:b/>
          <w:i/>
          <w:position w:val="-12"/>
          <w:sz w:val="28"/>
          <w:szCs w:val="28"/>
          <w:lang w:val="en-US"/>
        </w:rPr>
        <w:object w:dxaOrig="600" w:dyaOrig="400">
          <v:shape id="_x0000_i1099" type="#_x0000_t75" style="width:30pt;height:20.25pt" o:ole="">
            <v:imagedata r:id="rId59" o:title=""/>
          </v:shape>
          <o:OLEObject Type="Embed" ProgID="Equation.2" ShapeID="_x0000_i1099" DrawAspect="Content" ObjectID="_1713015804" r:id="rId114"/>
        </w:object>
      </w:r>
      <w:r w:rsidRPr="00A23F50">
        <w:rPr>
          <w:b/>
          <w:i/>
          <w:sz w:val="28"/>
          <w:szCs w:val="28"/>
        </w:rPr>
        <w:t>,</w:t>
      </w:r>
    </w:p>
    <w:p w:rsidR="001A5EA6" w:rsidRPr="00A23F50" w:rsidRDefault="001A5EA6" w:rsidP="001A5EA6">
      <w:pPr>
        <w:widowControl w:val="0"/>
        <w:spacing w:before="120" w:after="120"/>
        <w:jc w:val="center"/>
        <w:rPr>
          <w:sz w:val="28"/>
          <w:szCs w:val="28"/>
        </w:rPr>
      </w:pPr>
      <w:r w:rsidRPr="00A23F50">
        <w:rPr>
          <w:b/>
          <w:i/>
          <w:position w:val="-16"/>
          <w:sz w:val="28"/>
          <w:szCs w:val="28"/>
          <w:lang w:val="en-US"/>
        </w:rPr>
        <w:object w:dxaOrig="2600" w:dyaOrig="480">
          <v:shape id="_x0000_i1100" type="#_x0000_t75" style="width:129.75pt;height:24pt" o:ole="">
            <v:imagedata r:id="rId115" o:title=""/>
          </v:shape>
          <o:OLEObject Type="Embed" ProgID="Equation.2" ShapeID="_x0000_i1100" DrawAspect="Content" ObjectID="_1713015805" r:id="rId116"/>
        </w:object>
      </w:r>
      <w:r w:rsidRPr="00A23F50">
        <w:rPr>
          <w:sz w:val="28"/>
          <w:szCs w:val="28"/>
        </w:rPr>
        <w:t>.</w:t>
      </w:r>
    </w:p>
    <w:p w:rsidR="001A5EA6" w:rsidRPr="00A23F50" w:rsidRDefault="001A5EA6" w:rsidP="001A5EA6">
      <w:pPr>
        <w:widowControl w:val="0"/>
        <w:spacing w:after="120"/>
        <w:ind w:firstLine="720"/>
        <w:jc w:val="both"/>
        <w:rPr>
          <w:sz w:val="28"/>
          <w:szCs w:val="28"/>
        </w:rPr>
      </w:pPr>
      <w:r w:rsidRPr="00A23F50">
        <w:rPr>
          <w:b/>
          <w:i/>
          <w:sz w:val="28"/>
          <w:szCs w:val="28"/>
        </w:rPr>
        <w:t>Входная характеристика</w:t>
      </w:r>
      <w:r w:rsidRPr="00A23F50">
        <w:rPr>
          <w:sz w:val="28"/>
          <w:szCs w:val="28"/>
        </w:rPr>
        <w:t xml:space="preserve"> – зависимость входного тока </w:t>
      </w:r>
      <w:r w:rsidRPr="00A23F50">
        <w:rPr>
          <w:b/>
          <w:i/>
          <w:position w:val="-12"/>
          <w:sz w:val="28"/>
          <w:szCs w:val="28"/>
        </w:rPr>
        <w:object w:dxaOrig="499" w:dyaOrig="400">
          <v:shape id="_x0000_i1101" type="#_x0000_t75" style="width:24.75pt;height:20.25pt" o:ole="">
            <v:imagedata r:id="rId117" o:title=""/>
          </v:shape>
          <o:OLEObject Type="Embed" ProgID="Equation.2" ShapeID="_x0000_i1101" DrawAspect="Content" ObjectID="_1713015806" r:id="rId118"/>
        </w:object>
      </w:r>
      <w:r w:rsidRPr="00A23F50">
        <w:rPr>
          <w:i/>
          <w:sz w:val="28"/>
          <w:szCs w:val="28"/>
          <w:vertAlign w:val="subscript"/>
        </w:rPr>
        <w:t xml:space="preserve"> </w:t>
      </w:r>
      <w:r w:rsidRPr="00A23F50">
        <w:rPr>
          <w:sz w:val="28"/>
          <w:szCs w:val="28"/>
        </w:rPr>
        <w:t>от входного напряжения</w:t>
      </w:r>
      <w:r w:rsidRPr="00A23F50">
        <w:rPr>
          <w:i/>
          <w:sz w:val="28"/>
          <w:szCs w:val="28"/>
          <w:vertAlign w:val="superscript"/>
        </w:rPr>
        <w:t xml:space="preserve">  </w:t>
      </w:r>
      <w:r w:rsidRPr="00A23F50">
        <w:rPr>
          <w:position w:val="-12"/>
          <w:sz w:val="28"/>
          <w:szCs w:val="28"/>
        </w:rPr>
        <w:object w:dxaOrig="560" w:dyaOrig="400">
          <v:shape id="_x0000_i1102" type="#_x0000_t75" style="width:27.75pt;height:20.25pt" o:ole="">
            <v:imagedata r:id="rId70" o:title=""/>
          </v:shape>
          <o:OLEObject Type="Embed" ProgID="Equation.2" ShapeID="_x0000_i1102" DrawAspect="Content" ObjectID="_1713015807" r:id="rId119"/>
        </w:object>
      </w:r>
      <w:r w:rsidRPr="00A23F50">
        <w:rPr>
          <w:sz w:val="28"/>
          <w:szCs w:val="28"/>
        </w:rPr>
        <w:t xml:space="preserve">,  т.е.  </w:t>
      </w:r>
      <w:r w:rsidRPr="00A23F50">
        <w:rPr>
          <w:b/>
          <w:i/>
          <w:position w:val="-12"/>
          <w:sz w:val="28"/>
          <w:szCs w:val="28"/>
        </w:rPr>
        <w:object w:dxaOrig="499" w:dyaOrig="400">
          <v:shape id="_x0000_i1103" type="#_x0000_t75" style="width:24.75pt;height:20.25pt" o:ole="">
            <v:imagedata r:id="rId117" o:title=""/>
          </v:shape>
          <o:OLEObject Type="Embed" ProgID="Equation.2" ShapeID="_x0000_i1103" DrawAspect="Content" ObjectID="_1713015808" r:id="rId120"/>
        </w:object>
      </w:r>
      <w:r w:rsidRPr="00A23F50">
        <w:rPr>
          <w:i/>
          <w:sz w:val="28"/>
          <w:szCs w:val="28"/>
          <w:vertAlign w:val="superscript"/>
        </w:rPr>
        <w:t xml:space="preserve">  </w:t>
      </w:r>
      <w:r w:rsidRPr="00A23F50">
        <w:rPr>
          <w:i/>
          <w:sz w:val="28"/>
          <w:szCs w:val="28"/>
        </w:rPr>
        <w:t>=</w:t>
      </w:r>
      <w:r w:rsidRPr="00A23F50">
        <w:rPr>
          <w:b/>
          <w:i/>
          <w:sz w:val="28"/>
          <w:szCs w:val="28"/>
        </w:rPr>
        <w:t xml:space="preserve"> </w:t>
      </w:r>
      <w:r w:rsidRPr="00A23F50">
        <w:rPr>
          <w:b/>
          <w:i/>
          <w:sz w:val="28"/>
          <w:szCs w:val="28"/>
          <w:lang w:val="en-US"/>
        </w:rPr>
        <w:t>f</w:t>
      </w:r>
      <w:r w:rsidRPr="00A23F50">
        <w:rPr>
          <w:b/>
          <w:i/>
          <w:sz w:val="28"/>
          <w:szCs w:val="28"/>
          <w:vertAlign w:val="subscript"/>
        </w:rPr>
        <w:t>1</w:t>
      </w:r>
      <w:r w:rsidRPr="00A23F50">
        <w:rPr>
          <w:b/>
          <w:sz w:val="28"/>
          <w:szCs w:val="28"/>
        </w:rPr>
        <w:t>(</w:t>
      </w:r>
      <w:r w:rsidRPr="00A23F50">
        <w:rPr>
          <w:position w:val="-12"/>
          <w:sz w:val="28"/>
          <w:szCs w:val="28"/>
        </w:rPr>
        <w:object w:dxaOrig="560" w:dyaOrig="400">
          <v:shape id="_x0000_i1104" type="#_x0000_t75" style="width:27.75pt;height:20.25pt" o:ole="">
            <v:imagedata r:id="rId70" o:title=""/>
          </v:shape>
          <o:OLEObject Type="Embed" ProgID="Equation.2" ShapeID="_x0000_i1104" DrawAspect="Content" ObjectID="_1713015809" r:id="rId121"/>
        </w:object>
      </w:r>
      <w:r w:rsidRPr="00A23F50">
        <w:rPr>
          <w:b/>
          <w:sz w:val="28"/>
          <w:szCs w:val="28"/>
        </w:rPr>
        <w:t>)</w:t>
      </w:r>
      <w:r w:rsidRPr="00A23F50">
        <w:rPr>
          <w:b/>
          <w:i/>
          <w:sz w:val="28"/>
          <w:szCs w:val="28"/>
        </w:rPr>
        <w:t xml:space="preserve"> </w:t>
      </w:r>
      <w:r w:rsidRPr="00A23F50">
        <w:rPr>
          <w:sz w:val="28"/>
          <w:szCs w:val="28"/>
        </w:rPr>
        <w:t>.</w:t>
      </w:r>
    </w:p>
    <w:p w:rsidR="001A5EA6" w:rsidRPr="00A23F50" w:rsidRDefault="001A5EA6" w:rsidP="001A5EA6">
      <w:pPr>
        <w:widowControl w:val="0"/>
        <w:jc w:val="both"/>
        <w:rPr>
          <w:sz w:val="28"/>
          <w:szCs w:val="28"/>
        </w:rPr>
      </w:pPr>
      <w:r w:rsidRPr="00A23F50">
        <w:rPr>
          <w:sz w:val="28"/>
          <w:szCs w:val="28"/>
        </w:rPr>
        <w:t xml:space="preserve">Характеристика снимается для одного из входов логической ИМС, а остальные входы подключаются к цепи, в которой действуют напряжения уровня </w:t>
      </w:r>
      <w:r w:rsidRPr="00A23F50">
        <w:rPr>
          <w:b/>
          <w:i/>
          <w:position w:val="-12"/>
          <w:sz w:val="28"/>
          <w:szCs w:val="28"/>
        </w:rPr>
        <w:object w:dxaOrig="560" w:dyaOrig="440">
          <v:shape id="_x0000_i1105" type="#_x0000_t75" style="width:27.75pt;height:21.75pt" o:ole="">
            <v:imagedata r:id="rId16" o:title=""/>
          </v:shape>
          <o:OLEObject Type="Embed" ProgID="Equation.2" ShapeID="_x0000_i1105" DrawAspect="Content" ObjectID="_1713015810" r:id="rId122"/>
        </w:object>
      </w:r>
      <w:r w:rsidRPr="00A23F50">
        <w:rPr>
          <w:b/>
          <w:i/>
          <w:sz w:val="28"/>
          <w:szCs w:val="28"/>
        </w:rPr>
        <w:t xml:space="preserve"> </w:t>
      </w:r>
      <w:r w:rsidRPr="00A23F50">
        <w:rPr>
          <w:sz w:val="28"/>
          <w:szCs w:val="28"/>
        </w:rPr>
        <w:t>или</w:t>
      </w:r>
      <w:r w:rsidRPr="00A23F50">
        <w:rPr>
          <w:b/>
          <w:i/>
          <w:sz w:val="28"/>
          <w:szCs w:val="28"/>
        </w:rPr>
        <w:t xml:space="preserve">  </w:t>
      </w:r>
      <w:r w:rsidRPr="00A23F50">
        <w:rPr>
          <w:b/>
          <w:i/>
          <w:position w:val="-12"/>
          <w:sz w:val="28"/>
          <w:szCs w:val="28"/>
        </w:rPr>
        <w:object w:dxaOrig="560" w:dyaOrig="440">
          <v:shape id="_x0000_i1106" type="#_x0000_t75" style="width:27.75pt;height:21.75pt" o:ole="">
            <v:imagedata r:id="rId12" o:title=""/>
          </v:shape>
          <o:OLEObject Type="Embed" ProgID="Equation.2" ShapeID="_x0000_i1106" DrawAspect="Content" ObjectID="_1713015811" r:id="rId123"/>
        </w:object>
      </w:r>
      <w:r w:rsidRPr="00A23F50">
        <w:rPr>
          <w:b/>
          <w:i/>
          <w:sz w:val="28"/>
          <w:szCs w:val="28"/>
          <w:vertAlign w:val="subscript"/>
        </w:rPr>
        <w:t xml:space="preserve">  </w:t>
      </w:r>
      <w:r w:rsidRPr="00A23F50">
        <w:rPr>
          <w:sz w:val="28"/>
          <w:szCs w:val="28"/>
        </w:rPr>
        <w:t xml:space="preserve">(в зависимости от типа логической ИМС) при единичной нагрузке на выходе элемента. </w:t>
      </w:r>
      <w:r w:rsidRPr="002741A1">
        <w:rPr>
          <w:sz w:val="28"/>
          <w:szCs w:val="28"/>
          <w:u w:val="single"/>
        </w:rPr>
        <w:t>Под единичной нагрузкой</w:t>
      </w:r>
      <w:r w:rsidRPr="00A23F50">
        <w:rPr>
          <w:sz w:val="28"/>
          <w:szCs w:val="28"/>
        </w:rPr>
        <w:t xml:space="preserve"> понимается один логический вход базового логического элемента исследуемой серии ИМС. </w:t>
      </w:r>
      <w:proofErr w:type="gramStart"/>
      <w:r w:rsidRPr="00A23F50">
        <w:rPr>
          <w:sz w:val="28"/>
          <w:szCs w:val="28"/>
        </w:rPr>
        <w:t xml:space="preserve">Из этой характеристики определяют входные токи логических нуля </w:t>
      </w:r>
      <w:r w:rsidRPr="00A23F50">
        <w:rPr>
          <w:b/>
          <w:i/>
          <w:position w:val="-12"/>
          <w:sz w:val="28"/>
          <w:szCs w:val="28"/>
        </w:rPr>
        <w:object w:dxaOrig="499" w:dyaOrig="440">
          <v:shape id="_x0000_i1107" type="#_x0000_t75" style="width:24.75pt;height:21.75pt" o:ole="">
            <v:imagedata r:id="rId22" o:title=""/>
          </v:shape>
          <o:OLEObject Type="Embed" ProgID="Equation.2" ShapeID="_x0000_i1107" DrawAspect="Content" ObjectID="_1713015812" r:id="rId124"/>
        </w:object>
      </w:r>
      <w:r w:rsidRPr="00A23F50">
        <w:rPr>
          <w:b/>
          <w:i/>
          <w:sz w:val="28"/>
          <w:szCs w:val="28"/>
        </w:rPr>
        <w:t xml:space="preserve"> </w:t>
      </w:r>
      <w:r w:rsidRPr="00A23F50">
        <w:rPr>
          <w:sz w:val="28"/>
          <w:szCs w:val="28"/>
        </w:rPr>
        <w:t xml:space="preserve">и единицы </w:t>
      </w:r>
      <w:r w:rsidRPr="00A23F50">
        <w:rPr>
          <w:b/>
          <w:i/>
          <w:position w:val="-12"/>
          <w:sz w:val="28"/>
          <w:szCs w:val="28"/>
        </w:rPr>
        <w:object w:dxaOrig="499" w:dyaOrig="440">
          <v:shape id="_x0000_i1108" type="#_x0000_t75" style="width:24.75pt;height:21.75pt" o:ole="">
            <v:imagedata r:id="rId20" o:title=""/>
          </v:shape>
          <o:OLEObject Type="Embed" ProgID="Equation.2" ShapeID="_x0000_i1108" DrawAspect="Content" ObjectID="_1713015813" r:id="rId125"/>
        </w:object>
      </w:r>
      <w:r w:rsidRPr="00A23F50">
        <w:rPr>
          <w:sz w:val="28"/>
          <w:szCs w:val="28"/>
        </w:rPr>
        <w:t xml:space="preserve"> при уровнях напряжения  </w:t>
      </w:r>
      <w:r w:rsidRPr="00A23F50">
        <w:rPr>
          <w:b/>
          <w:i/>
          <w:position w:val="-12"/>
          <w:sz w:val="28"/>
          <w:szCs w:val="28"/>
        </w:rPr>
        <w:object w:dxaOrig="560" w:dyaOrig="440">
          <v:shape id="_x0000_i1109" type="#_x0000_t75" style="width:27.75pt;height:21.75pt" o:ole="">
            <v:imagedata r:id="rId16" o:title=""/>
          </v:shape>
          <o:OLEObject Type="Embed" ProgID="Equation.2" ShapeID="_x0000_i1109" DrawAspect="Content" ObjectID="_1713015814" r:id="rId126"/>
        </w:object>
      </w:r>
      <w:r w:rsidRPr="00A23F50">
        <w:rPr>
          <w:b/>
          <w:i/>
          <w:sz w:val="28"/>
          <w:szCs w:val="28"/>
        </w:rPr>
        <w:t xml:space="preserve"> </w:t>
      </w:r>
      <w:r w:rsidRPr="00A23F50">
        <w:rPr>
          <w:sz w:val="28"/>
          <w:szCs w:val="28"/>
        </w:rPr>
        <w:t>и</w:t>
      </w:r>
      <w:r w:rsidRPr="00A23F50">
        <w:rPr>
          <w:b/>
          <w:i/>
          <w:sz w:val="28"/>
          <w:szCs w:val="28"/>
        </w:rPr>
        <w:t xml:space="preserve">  </w:t>
      </w:r>
      <w:r w:rsidRPr="00A23F50">
        <w:rPr>
          <w:b/>
          <w:i/>
          <w:position w:val="-12"/>
          <w:sz w:val="28"/>
          <w:szCs w:val="28"/>
        </w:rPr>
        <w:object w:dxaOrig="560" w:dyaOrig="440">
          <v:shape id="_x0000_i1110" type="#_x0000_t75" style="width:27.75pt;height:21.75pt" o:ole="">
            <v:imagedata r:id="rId12" o:title=""/>
          </v:shape>
          <o:OLEObject Type="Embed" ProgID="Equation.2" ShapeID="_x0000_i1110" DrawAspect="Content" ObjectID="_1713015815" r:id="rId127"/>
        </w:object>
      </w:r>
      <w:r w:rsidRPr="00A23F50">
        <w:rPr>
          <w:sz w:val="28"/>
          <w:szCs w:val="28"/>
        </w:rPr>
        <w:t xml:space="preserve"> соответственно.</w:t>
      </w:r>
      <w:proofErr w:type="gramEnd"/>
    </w:p>
    <w:p w:rsidR="001A5EA6" w:rsidRPr="00A23F50" w:rsidRDefault="001A5EA6" w:rsidP="001A5EA6">
      <w:pPr>
        <w:widowControl w:val="0"/>
        <w:spacing w:before="120" w:after="120"/>
        <w:ind w:firstLine="720"/>
        <w:jc w:val="both"/>
        <w:rPr>
          <w:sz w:val="28"/>
          <w:szCs w:val="28"/>
        </w:rPr>
      </w:pPr>
      <w:r w:rsidRPr="00A23F50">
        <w:rPr>
          <w:b/>
          <w:i/>
          <w:sz w:val="28"/>
          <w:szCs w:val="28"/>
        </w:rPr>
        <w:t>Выходная характеристика</w:t>
      </w:r>
      <w:r w:rsidRPr="00A23F50">
        <w:rPr>
          <w:sz w:val="28"/>
          <w:szCs w:val="28"/>
        </w:rPr>
        <w:t xml:space="preserve"> – зависимость выходного напряжения</w:t>
      </w:r>
      <w:r w:rsidRPr="00A23F50">
        <w:rPr>
          <w:i/>
          <w:sz w:val="28"/>
          <w:szCs w:val="28"/>
          <w:vertAlign w:val="superscript"/>
        </w:rPr>
        <w:t xml:space="preserve"> </w:t>
      </w:r>
      <w:r w:rsidRPr="00A23F50">
        <w:rPr>
          <w:position w:val="-12"/>
          <w:sz w:val="28"/>
          <w:szCs w:val="28"/>
        </w:rPr>
        <w:object w:dxaOrig="740" w:dyaOrig="400">
          <v:shape id="_x0000_i1111" type="#_x0000_t75" style="width:36.75pt;height:20.25pt" o:ole="">
            <v:imagedata r:id="rId66" o:title=""/>
          </v:shape>
          <o:OLEObject Type="Embed" ProgID="Equation.2" ShapeID="_x0000_i1111" DrawAspect="Content" ObjectID="_1713015816" r:id="rId128"/>
        </w:object>
      </w:r>
      <w:r w:rsidRPr="00A23F50">
        <w:rPr>
          <w:b/>
          <w:i/>
          <w:sz w:val="28"/>
          <w:szCs w:val="28"/>
          <w:vertAlign w:val="subscript"/>
        </w:rPr>
        <w:t xml:space="preserve"> </w:t>
      </w:r>
      <w:r w:rsidRPr="00A23F50">
        <w:rPr>
          <w:sz w:val="28"/>
          <w:szCs w:val="28"/>
        </w:rPr>
        <w:t xml:space="preserve"> от выходного тока  </w:t>
      </w:r>
      <w:r w:rsidRPr="00A23F50">
        <w:rPr>
          <w:b/>
          <w:i/>
          <w:position w:val="-12"/>
          <w:sz w:val="28"/>
          <w:szCs w:val="28"/>
        </w:rPr>
        <w:object w:dxaOrig="680" w:dyaOrig="400">
          <v:shape id="_x0000_i1112" type="#_x0000_t75" style="width:33.75pt;height:20.25pt" o:ole="">
            <v:imagedata r:id="rId129" o:title=""/>
          </v:shape>
          <o:OLEObject Type="Embed" ProgID="Equation.2" ShapeID="_x0000_i1112" DrawAspect="Content" ObjectID="_1713015817" r:id="rId130"/>
        </w:object>
      </w:r>
      <w:r w:rsidRPr="00A23F50">
        <w:rPr>
          <w:sz w:val="28"/>
          <w:szCs w:val="28"/>
        </w:rPr>
        <w:t xml:space="preserve">,  т.е.  </w:t>
      </w:r>
      <w:r w:rsidRPr="00A23F50">
        <w:rPr>
          <w:position w:val="-12"/>
          <w:sz w:val="28"/>
          <w:szCs w:val="28"/>
        </w:rPr>
        <w:object w:dxaOrig="740" w:dyaOrig="400">
          <v:shape id="_x0000_i1113" type="#_x0000_t75" style="width:36.75pt;height:20.25pt" o:ole="">
            <v:imagedata r:id="rId66" o:title=""/>
          </v:shape>
          <o:OLEObject Type="Embed" ProgID="Equation.2" ShapeID="_x0000_i1113" DrawAspect="Content" ObjectID="_1713015818" r:id="rId131"/>
        </w:object>
      </w:r>
      <w:r w:rsidRPr="00A23F50">
        <w:rPr>
          <w:b/>
          <w:i/>
          <w:sz w:val="28"/>
          <w:szCs w:val="28"/>
        </w:rPr>
        <w:t xml:space="preserve"> = </w:t>
      </w:r>
      <w:r w:rsidRPr="00A23F50">
        <w:rPr>
          <w:b/>
          <w:i/>
          <w:sz w:val="28"/>
          <w:szCs w:val="28"/>
          <w:lang w:val="en-US"/>
        </w:rPr>
        <w:t>f</w:t>
      </w:r>
      <w:r w:rsidRPr="00A23F50">
        <w:rPr>
          <w:b/>
          <w:i/>
          <w:sz w:val="28"/>
          <w:szCs w:val="28"/>
          <w:vertAlign w:val="subscript"/>
        </w:rPr>
        <w:t>3</w:t>
      </w:r>
      <w:r w:rsidRPr="00A23F50">
        <w:rPr>
          <w:b/>
          <w:i/>
          <w:sz w:val="28"/>
          <w:szCs w:val="28"/>
        </w:rPr>
        <w:t>(</w:t>
      </w:r>
      <w:r w:rsidRPr="00A23F50">
        <w:rPr>
          <w:b/>
          <w:i/>
          <w:position w:val="-12"/>
          <w:sz w:val="28"/>
          <w:szCs w:val="28"/>
        </w:rPr>
        <w:object w:dxaOrig="680" w:dyaOrig="400">
          <v:shape id="_x0000_i1114" type="#_x0000_t75" style="width:33.75pt;height:20.25pt" o:ole="">
            <v:imagedata r:id="rId129" o:title=""/>
          </v:shape>
          <o:OLEObject Type="Embed" ProgID="Equation.2" ShapeID="_x0000_i1114" DrawAspect="Content" ObjectID="_1713015819" r:id="rId132"/>
        </w:object>
      </w:r>
      <w:r w:rsidRPr="00A23F50">
        <w:rPr>
          <w:i/>
          <w:sz w:val="28"/>
          <w:szCs w:val="28"/>
        </w:rPr>
        <w:t>)</w:t>
      </w:r>
      <w:r w:rsidRPr="00A23F50">
        <w:rPr>
          <w:sz w:val="28"/>
          <w:szCs w:val="28"/>
        </w:rPr>
        <w:t xml:space="preserve">. </w:t>
      </w:r>
    </w:p>
    <w:p w:rsidR="001A5EA6" w:rsidRPr="00A23F50" w:rsidRDefault="001A5EA6" w:rsidP="001A5EA6">
      <w:pPr>
        <w:widowControl w:val="0"/>
        <w:jc w:val="both"/>
        <w:rPr>
          <w:sz w:val="28"/>
          <w:szCs w:val="28"/>
        </w:rPr>
      </w:pPr>
      <w:r w:rsidRPr="00A23F50">
        <w:rPr>
          <w:sz w:val="28"/>
          <w:szCs w:val="28"/>
        </w:rPr>
        <w:t xml:space="preserve">Характеристика снимается для двух состояний элемента: 1) на выходе – уровень напряжения </w:t>
      </w:r>
      <w:r w:rsidRPr="00A23F50">
        <w:rPr>
          <w:b/>
          <w:i/>
          <w:position w:val="-12"/>
          <w:sz w:val="28"/>
          <w:szCs w:val="28"/>
        </w:rPr>
        <w:object w:dxaOrig="740" w:dyaOrig="440">
          <v:shape id="_x0000_i1115" type="#_x0000_t75" style="width:36.75pt;height:21.75pt" o:ole="">
            <v:imagedata r:id="rId18" o:title=""/>
          </v:shape>
          <o:OLEObject Type="Embed" ProgID="Equation.2" ShapeID="_x0000_i1115" DrawAspect="Content" ObjectID="_1713015820" r:id="rId133"/>
        </w:object>
      </w:r>
      <w:r w:rsidRPr="00A23F50">
        <w:rPr>
          <w:sz w:val="28"/>
          <w:szCs w:val="28"/>
        </w:rPr>
        <w:t xml:space="preserve">; 2) на выходе – уровень напряжения  </w:t>
      </w:r>
      <w:r w:rsidRPr="00A23F50">
        <w:rPr>
          <w:b/>
          <w:i/>
          <w:position w:val="-12"/>
          <w:sz w:val="28"/>
          <w:szCs w:val="28"/>
        </w:rPr>
        <w:object w:dxaOrig="740" w:dyaOrig="440">
          <v:shape id="_x0000_i1116" type="#_x0000_t75" style="width:36.75pt;height:21.75pt" o:ole="">
            <v:imagedata r:id="rId14" o:title=""/>
          </v:shape>
          <o:OLEObject Type="Embed" ProgID="Equation.2" ShapeID="_x0000_i1116" DrawAspect="Content" ObjectID="_1713015821" r:id="rId134"/>
        </w:object>
      </w:r>
      <w:r w:rsidRPr="00A23F50">
        <w:rPr>
          <w:sz w:val="28"/>
          <w:szCs w:val="28"/>
        </w:rPr>
        <w:t xml:space="preserve">. Из этой характеристики определяются выходные токи  логических нуля </w:t>
      </w:r>
      <w:r w:rsidRPr="00A23F50">
        <w:rPr>
          <w:b/>
          <w:i/>
          <w:position w:val="-12"/>
          <w:sz w:val="28"/>
          <w:szCs w:val="28"/>
        </w:rPr>
        <w:object w:dxaOrig="680" w:dyaOrig="440">
          <v:shape id="_x0000_i1117" type="#_x0000_t75" style="width:33.75pt;height:21.75pt" o:ole="">
            <v:imagedata r:id="rId26" o:title=""/>
          </v:shape>
          <o:OLEObject Type="Embed" ProgID="Equation.2" ShapeID="_x0000_i1117" DrawAspect="Content" ObjectID="_1713015822" r:id="rId135"/>
        </w:object>
      </w:r>
      <w:r w:rsidRPr="00A23F50">
        <w:rPr>
          <w:b/>
          <w:i/>
          <w:sz w:val="28"/>
          <w:szCs w:val="28"/>
        </w:rPr>
        <w:t xml:space="preserve"> </w:t>
      </w:r>
      <w:r w:rsidRPr="00A23F50">
        <w:rPr>
          <w:sz w:val="28"/>
          <w:szCs w:val="28"/>
        </w:rPr>
        <w:t xml:space="preserve">и единицы </w:t>
      </w:r>
      <w:r w:rsidRPr="00A23F50">
        <w:rPr>
          <w:b/>
          <w:i/>
          <w:position w:val="-12"/>
          <w:sz w:val="28"/>
          <w:szCs w:val="28"/>
        </w:rPr>
        <w:object w:dxaOrig="680" w:dyaOrig="440">
          <v:shape id="_x0000_i1118" type="#_x0000_t75" style="width:33.75pt;height:21.75pt" o:ole="">
            <v:imagedata r:id="rId24" o:title=""/>
          </v:shape>
          <o:OLEObject Type="Embed" ProgID="Equation.2" ShapeID="_x0000_i1118" DrawAspect="Content" ObjectID="_1713015823" r:id="rId136"/>
        </w:object>
      </w:r>
      <w:r w:rsidRPr="00A23F50">
        <w:rPr>
          <w:sz w:val="28"/>
          <w:szCs w:val="28"/>
        </w:rPr>
        <w:t xml:space="preserve">  при уровнях напряжения</w:t>
      </w:r>
      <w:r w:rsidRPr="00A23F50">
        <w:rPr>
          <w:b/>
          <w:i/>
          <w:sz w:val="28"/>
          <w:szCs w:val="28"/>
        </w:rPr>
        <w:t xml:space="preserve"> </w:t>
      </w:r>
      <w:r w:rsidRPr="00A23F50">
        <w:rPr>
          <w:b/>
          <w:i/>
          <w:position w:val="-12"/>
          <w:sz w:val="28"/>
          <w:szCs w:val="28"/>
        </w:rPr>
        <w:object w:dxaOrig="740" w:dyaOrig="440">
          <v:shape id="_x0000_i1119" type="#_x0000_t75" style="width:36.75pt;height:21.75pt" o:ole="">
            <v:imagedata r:id="rId18" o:title=""/>
          </v:shape>
          <o:OLEObject Type="Embed" ProgID="Equation.2" ShapeID="_x0000_i1119" DrawAspect="Content" ObjectID="_1713015824" r:id="rId137"/>
        </w:object>
      </w:r>
      <w:r w:rsidRPr="00A23F50">
        <w:rPr>
          <w:sz w:val="28"/>
          <w:szCs w:val="28"/>
        </w:rPr>
        <w:t xml:space="preserve"> и </w:t>
      </w:r>
      <w:r w:rsidRPr="00A23F50">
        <w:rPr>
          <w:b/>
          <w:i/>
          <w:position w:val="-12"/>
          <w:sz w:val="28"/>
          <w:szCs w:val="28"/>
        </w:rPr>
        <w:object w:dxaOrig="740" w:dyaOrig="440">
          <v:shape id="_x0000_i1120" type="#_x0000_t75" style="width:36.75pt;height:21.75pt" o:ole="">
            <v:imagedata r:id="rId14" o:title=""/>
          </v:shape>
          <o:OLEObject Type="Embed" ProgID="Equation.2" ShapeID="_x0000_i1120" DrawAspect="Content" ObjectID="_1713015825" r:id="rId138"/>
        </w:object>
      </w:r>
      <w:r w:rsidRPr="00A23F50">
        <w:rPr>
          <w:sz w:val="28"/>
          <w:szCs w:val="28"/>
        </w:rPr>
        <w:t xml:space="preserve"> соответственно.</w:t>
      </w:r>
    </w:p>
    <w:p w:rsidR="001A5EA6" w:rsidRPr="00A23F50" w:rsidRDefault="001A5EA6" w:rsidP="001A5EA6">
      <w:pPr>
        <w:widowControl w:val="0"/>
        <w:jc w:val="center"/>
        <w:rPr>
          <w:sz w:val="28"/>
          <w:szCs w:val="28"/>
        </w:rPr>
      </w:pPr>
    </w:p>
    <w:p w:rsidR="001A5EA6" w:rsidRPr="00A23F50" w:rsidRDefault="001A5EA6" w:rsidP="001A5EA6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  <w:r w:rsidRPr="00A23F50">
        <w:rPr>
          <w:b/>
          <w:sz w:val="28"/>
          <w:szCs w:val="28"/>
        </w:rPr>
        <w:t>Динамические параметры логических ИМС.</w:t>
      </w:r>
    </w:p>
    <w:p w:rsidR="001A5EA6" w:rsidRPr="00A23F50" w:rsidRDefault="001A5EA6" w:rsidP="001A5EA6">
      <w:pPr>
        <w:widowControl w:val="0"/>
        <w:jc w:val="both"/>
        <w:rPr>
          <w:sz w:val="28"/>
          <w:szCs w:val="28"/>
        </w:rPr>
      </w:pPr>
    </w:p>
    <w:p w:rsidR="001A5EA6" w:rsidRPr="00A23F50" w:rsidRDefault="001A5EA6" w:rsidP="001A5EA6">
      <w:pPr>
        <w:widowControl w:val="0"/>
        <w:jc w:val="both"/>
        <w:rPr>
          <w:sz w:val="28"/>
          <w:szCs w:val="28"/>
        </w:rPr>
      </w:pPr>
      <w:r w:rsidRPr="00A23F50">
        <w:rPr>
          <w:sz w:val="28"/>
          <w:szCs w:val="28"/>
        </w:rPr>
        <w:tab/>
        <w:t xml:space="preserve">На рис.2 приведены осциллограммы входного и выходного сигналов и </w:t>
      </w:r>
      <w:r w:rsidRPr="00A23F50">
        <w:rPr>
          <w:sz w:val="28"/>
          <w:szCs w:val="28"/>
        </w:rPr>
        <w:lastRenderedPageBreak/>
        <w:t xml:space="preserve">указаны основные динамические параметры логического элемента.  Осциллограммы приведены для  инвертирующего  элемента типа  </w:t>
      </w:r>
      <w:r w:rsidRPr="00A23F50">
        <w:rPr>
          <w:b/>
          <w:sz w:val="28"/>
          <w:szCs w:val="28"/>
        </w:rPr>
        <w:t>И–НЕ</w:t>
      </w:r>
      <w:r w:rsidRPr="00A23F50">
        <w:rPr>
          <w:sz w:val="28"/>
          <w:szCs w:val="28"/>
        </w:rPr>
        <w:t xml:space="preserve">,  </w:t>
      </w:r>
      <w:r w:rsidRPr="00A23F50">
        <w:rPr>
          <w:b/>
          <w:sz w:val="28"/>
          <w:szCs w:val="28"/>
        </w:rPr>
        <w:t>ИЛИ–НЕ</w:t>
      </w:r>
      <w:r w:rsidRPr="00A23F50">
        <w:rPr>
          <w:sz w:val="28"/>
          <w:szCs w:val="28"/>
        </w:rPr>
        <w:t xml:space="preserve">. Инвертирующий элемент считается включенным, когда на его выходе уровень </w:t>
      </w:r>
      <w:r w:rsidRPr="00A23F50">
        <w:rPr>
          <w:sz w:val="28"/>
          <w:szCs w:val="28"/>
        </w:rPr>
        <w:sym w:font="Times New Roman" w:char="00AB"/>
      </w:r>
      <w:r w:rsidRPr="00A23F50">
        <w:rPr>
          <w:sz w:val="28"/>
          <w:szCs w:val="28"/>
        </w:rPr>
        <w:t>0</w:t>
      </w:r>
      <w:r w:rsidRPr="00A23F50">
        <w:rPr>
          <w:sz w:val="28"/>
          <w:szCs w:val="28"/>
        </w:rPr>
        <w:sym w:font="Times New Roman" w:char="00BB"/>
      </w:r>
      <w:r w:rsidRPr="00A23F50">
        <w:rPr>
          <w:sz w:val="28"/>
          <w:szCs w:val="28"/>
        </w:rPr>
        <w:t xml:space="preserve">, и выключенным, когда на его выходе уровень </w:t>
      </w:r>
      <w:r w:rsidRPr="00A23F50">
        <w:rPr>
          <w:sz w:val="28"/>
          <w:szCs w:val="28"/>
        </w:rPr>
        <w:sym w:font="Times New Roman" w:char="00AB"/>
      </w:r>
      <w:r w:rsidRPr="00A23F50">
        <w:rPr>
          <w:sz w:val="28"/>
          <w:szCs w:val="28"/>
        </w:rPr>
        <w:t>1</w:t>
      </w:r>
      <w:r w:rsidRPr="00A23F50">
        <w:rPr>
          <w:sz w:val="28"/>
          <w:szCs w:val="28"/>
        </w:rPr>
        <w:sym w:font="Times New Roman" w:char="00BB"/>
      </w:r>
      <w:r w:rsidRPr="00A23F50">
        <w:rPr>
          <w:sz w:val="28"/>
          <w:szCs w:val="28"/>
        </w:rPr>
        <w:t>.</w:t>
      </w:r>
    </w:p>
    <w:p w:rsidR="001A5EA6" w:rsidRPr="00A23F50" w:rsidRDefault="001A5EA6" w:rsidP="001A5EA6">
      <w:pPr>
        <w:widowControl w:val="0"/>
        <w:jc w:val="both"/>
        <w:rPr>
          <w:sz w:val="28"/>
          <w:szCs w:val="28"/>
        </w:rPr>
      </w:pPr>
      <w:r w:rsidRPr="00A23F50">
        <w:rPr>
          <w:sz w:val="28"/>
          <w:szCs w:val="28"/>
        </w:rPr>
        <w:t xml:space="preserve">К основным динамическим параметрам относятся: </w:t>
      </w:r>
    </w:p>
    <w:p w:rsidR="001A5EA6" w:rsidRPr="00A23F50" w:rsidRDefault="001A5EA6" w:rsidP="001A5EA6">
      <w:pPr>
        <w:widowControl w:val="0"/>
        <w:ind w:firstLine="720"/>
        <w:jc w:val="both"/>
        <w:rPr>
          <w:b/>
          <w:i/>
          <w:sz w:val="28"/>
          <w:szCs w:val="28"/>
        </w:rPr>
      </w:pPr>
      <w:r w:rsidRPr="00A23F50">
        <w:rPr>
          <w:b/>
          <w:i/>
          <w:sz w:val="28"/>
          <w:szCs w:val="28"/>
        </w:rPr>
        <w:t xml:space="preserve">время перехода из состояния </w:t>
      </w:r>
      <w:proofErr w:type="gramStart"/>
      <w:r w:rsidRPr="00A23F50">
        <w:rPr>
          <w:b/>
          <w:i/>
          <w:sz w:val="28"/>
          <w:szCs w:val="28"/>
        </w:rPr>
        <w:t>логической</w:t>
      </w:r>
      <w:proofErr w:type="gramEnd"/>
      <w:r w:rsidRPr="00A23F50">
        <w:rPr>
          <w:b/>
          <w:i/>
          <w:sz w:val="28"/>
          <w:szCs w:val="28"/>
        </w:rPr>
        <w:t xml:space="preserve"> </w:t>
      </w:r>
      <w:r w:rsidRPr="00A23F50">
        <w:rPr>
          <w:b/>
          <w:i/>
          <w:sz w:val="28"/>
          <w:szCs w:val="28"/>
        </w:rPr>
        <w:sym w:font="Times New Roman" w:char="00AB"/>
      </w:r>
      <w:r w:rsidRPr="00A23F50">
        <w:rPr>
          <w:b/>
          <w:i/>
          <w:sz w:val="28"/>
          <w:szCs w:val="28"/>
        </w:rPr>
        <w:t>1</w:t>
      </w:r>
      <w:r w:rsidRPr="00A23F50">
        <w:rPr>
          <w:b/>
          <w:i/>
          <w:sz w:val="28"/>
          <w:szCs w:val="28"/>
        </w:rPr>
        <w:sym w:font="Times New Roman" w:char="00BB"/>
      </w:r>
      <w:r w:rsidRPr="00A23F50">
        <w:rPr>
          <w:b/>
          <w:i/>
          <w:sz w:val="28"/>
          <w:szCs w:val="28"/>
        </w:rPr>
        <w:t xml:space="preserve"> в состояние логического </w:t>
      </w:r>
      <w:r w:rsidRPr="00A23F50">
        <w:rPr>
          <w:b/>
          <w:i/>
          <w:sz w:val="28"/>
          <w:szCs w:val="28"/>
        </w:rPr>
        <w:sym w:font="Times New Roman" w:char="00AB"/>
      </w:r>
      <w:r w:rsidRPr="00A23F50">
        <w:rPr>
          <w:b/>
          <w:i/>
          <w:sz w:val="28"/>
          <w:szCs w:val="28"/>
        </w:rPr>
        <w:t>0</w:t>
      </w:r>
      <w:r w:rsidRPr="00A23F50">
        <w:rPr>
          <w:b/>
          <w:i/>
          <w:sz w:val="28"/>
          <w:szCs w:val="28"/>
        </w:rPr>
        <w:sym w:font="Times New Roman" w:char="00BB"/>
      </w:r>
      <w:r w:rsidRPr="00A23F50">
        <w:rPr>
          <w:b/>
          <w:i/>
          <w:sz w:val="28"/>
          <w:szCs w:val="28"/>
        </w:rPr>
        <w:t xml:space="preserve"> – </w:t>
      </w:r>
      <w:r w:rsidRPr="00A23F50">
        <w:rPr>
          <w:b/>
          <w:i/>
          <w:position w:val="-16"/>
          <w:sz w:val="28"/>
          <w:szCs w:val="28"/>
        </w:rPr>
        <w:object w:dxaOrig="499" w:dyaOrig="480">
          <v:shape id="_x0000_i1121" type="#_x0000_t75" style="width:24.75pt;height:24pt" o:ole="">
            <v:imagedata r:id="rId139" o:title=""/>
          </v:shape>
          <o:OLEObject Type="Embed" ProgID="Equation.2" ShapeID="_x0000_i1121" DrawAspect="Content" ObjectID="_1713015826" r:id="rId140"/>
        </w:object>
      </w:r>
      <w:r w:rsidRPr="00A23F50">
        <w:rPr>
          <w:sz w:val="28"/>
          <w:szCs w:val="28"/>
        </w:rPr>
        <w:t>;</w:t>
      </w:r>
    </w:p>
    <w:p w:rsidR="001A5EA6" w:rsidRPr="00A23F50" w:rsidRDefault="001A5EA6" w:rsidP="001A5EA6">
      <w:pPr>
        <w:widowControl w:val="0"/>
        <w:ind w:firstLine="720"/>
        <w:jc w:val="both"/>
        <w:rPr>
          <w:sz w:val="28"/>
          <w:szCs w:val="28"/>
        </w:rPr>
      </w:pPr>
      <w:r w:rsidRPr="00A23F50">
        <w:rPr>
          <w:b/>
          <w:i/>
          <w:sz w:val="28"/>
          <w:szCs w:val="28"/>
        </w:rPr>
        <w:t xml:space="preserve">время перехода из состояния логического </w:t>
      </w:r>
      <w:r w:rsidRPr="00A23F50">
        <w:rPr>
          <w:b/>
          <w:i/>
          <w:sz w:val="28"/>
          <w:szCs w:val="28"/>
        </w:rPr>
        <w:sym w:font="Times New Roman" w:char="00AB"/>
      </w:r>
      <w:r w:rsidRPr="00A23F50">
        <w:rPr>
          <w:b/>
          <w:i/>
          <w:sz w:val="28"/>
          <w:szCs w:val="28"/>
        </w:rPr>
        <w:t>0</w:t>
      </w:r>
      <w:r w:rsidRPr="00A23F50">
        <w:rPr>
          <w:b/>
          <w:i/>
          <w:sz w:val="28"/>
          <w:szCs w:val="28"/>
        </w:rPr>
        <w:sym w:font="Times New Roman" w:char="00BB"/>
      </w:r>
      <w:r w:rsidRPr="00A23F50">
        <w:rPr>
          <w:b/>
          <w:i/>
          <w:sz w:val="28"/>
          <w:szCs w:val="28"/>
        </w:rPr>
        <w:t xml:space="preserve"> в состояние </w:t>
      </w:r>
      <w:proofErr w:type="gramStart"/>
      <w:r w:rsidRPr="00A23F50">
        <w:rPr>
          <w:b/>
          <w:i/>
          <w:sz w:val="28"/>
          <w:szCs w:val="28"/>
        </w:rPr>
        <w:t>логической</w:t>
      </w:r>
      <w:proofErr w:type="gramEnd"/>
      <w:r w:rsidRPr="00A23F50">
        <w:rPr>
          <w:b/>
          <w:i/>
          <w:sz w:val="28"/>
          <w:szCs w:val="28"/>
        </w:rPr>
        <w:t xml:space="preserve"> </w:t>
      </w:r>
      <w:r w:rsidRPr="00A23F50">
        <w:rPr>
          <w:b/>
          <w:i/>
          <w:sz w:val="28"/>
          <w:szCs w:val="28"/>
        </w:rPr>
        <w:sym w:font="Times New Roman" w:char="00AB"/>
      </w:r>
      <w:r w:rsidRPr="00A23F50">
        <w:rPr>
          <w:b/>
          <w:i/>
          <w:sz w:val="28"/>
          <w:szCs w:val="28"/>
        </w:rPr>
        <w:t>1</w:t>
      </w:r>
      <w:r w:rsidRPr="00A23F50">
        <w:rPr>
          <w:b/>
          <w:i/>
          <w:sz w:val="28"/>
          <w:szCs w:val="28"/>
        </w:rPr>
        <w:sym w:font="Times New Roman" w:char="00BB"/>
      </w:r>
      <w:r w:rsidRPr="00A23F50">
        <w:rPr>
          <w:b/>
          <w:i/>
          <w:sz w:val="28"/>
          <w:szCs w:val="28"/>
        </w:rPr>
        <w:t xml:space="preserve"> – </w:t>
      </w:r>
      <w:r w:rsidRPr="00A23F50">
        <w:rPr>
          <w:b/>
          <w:i/>
          <w:position w:val="-16"/>
          <w:sz w:val="28"/>
          <w:szCs w:val="28"/>
        </w:rPr>
        <w:object w:dxaOrig="499" w:dyaOrig="480">
          <v:shape id="_x0000_i1122" type="#_x0000_t75" style="width:24.75pt;height:24pt" o:ole="">
            <v:imagedata r:id="rId141" o:title=""/>
          </v:shape>
          <o:OLEObject Type="Embed" ProgID="Equation.2" ShapeID="_x0000_i1122" DrawAspect="Content" ObjectID="_1713015827" r:id="rId142"/>
        </w:object>
      </w:r>
      <w:r w:rsidRPr="00A23F50">
        <w:rPr>
          <w:sz w:val="28"/>
          <w:szCs w:val="28"/>
        </w:rPr>
        <w:t>;</w:t>
      </w:r>
    </w:p>
    <w:p w:rsidR="001A5EA6" w:rsidRPr="00A23F50" w:rsidRDefault="001A5EA6" w:rsidP="001A5EA6">
      <w:pPr>
        <w:widowControl w:val="0"/>
        <w:ind w:firstLine="720"/>
        <w:jc w:val="both"/>
        <w:rPr>
          <w:b/>
          <w:i/>
          <w:sz w:val="28"/>
          <w:szCs w:val="28"/>
        </w:rPr>
      </w:pPr>
      <w:r w:rsidRPr="00A23F50">
        <w:rPr>
          <w:b/>
          <w:i/>
          <w:sz w:val="28"/>
          <w:szCs w:val="28"/>
        </w:rPr>
        <w:t>время задержки включения</w:t>
      </w:r>
      <w:proofErr w:type="gramStart"/>
      <w:r w:rsidRPr="00A23F50">
        <w:rPr>
          <w:b/>
          <w:i/>
          <w:sz w:val="28"/>
          <w:szCs w:val="28"/>
        </w:rPr>
        <w:t xml:space="preserve"> – </w:t>
      </w:r>
      <w:r w:rsidRPr="00A23F50">
        <w:rPr>
          <w:b/>
          <w:i/>
          <w:position w:val="-16"/>
          <w:sz w:val="28"/>
          <w:szCs w:val="28"/>
        </w:rPr>
        <w:object w:dxaOrig="499" w:dyaOrig="480">
          <v:shape id="_x0000_i1123" type="#_x0000_t75" style="width:24.75pt;height:24pt" o:ole="">
            <v:imagedata r:id="rId143" o:title=""/>
          </v:shape>
          <o:OLEObject Type="Embed" ProgID="Equation.2" ShapeID="_x0000_i1123" DrawAspect="Content" ObjectID="_1713015828" r:id="rId144"/>
        </w:object>
      </w:r>
      <w:r w:rsidRPr="00A23F50">
        <w:rPr>
          <w:sz w:val="28"/>
          <w:szCs w:val="28"/>
        </w:rPr>
        <w:t>;</w:t>
      </w:r>
      <w:proofErr w:type="gramEnd"/>
    </w:p>
    <w:p w:rsidR="001A5EA6" w:rsidRPr="00A23F50" w:rsidRDefault="001A5EA6" w:rsidP="001A5EA6">
      <w:pPr>
        <w:widowControl w:val="0"/>
        <w:ind w:firstLine="720"/>
        <w:jc w:val="both"/>
        <w:rPr>
          <w:sz w:val="28"/>
          <w:szCs w:val="28"/>
        </w:rPr>
      </w:pPr>
      <w:r w:rsidRPr="00A23F50">
        <w:rPr>
          <w:b/>
          <w:i/>
          <w:sz w:val="28"/>
          <w:szCs w:val="28"/>
        </w:rPr>
        <w:t>время задержки выключения</w:t>
      </w:r>
      <w:proofErr w:type="gramStart"/>
      <w:r w:rsidRPr="00A23F50">
        <w:rPr>
          <w:b/>
          <w:i/>
          <w:sz w:val="28"/>
          <w:szCs w:val="28"/>
        </w:rPr>
        <w:t xml:space="preserve"> – </w:t>
      </w:r>
      <w:r w:rsidRPr="00A23F50">
        <w:rPr>
          <w:position w:val="-16"/>
          <w:sz w:val="28"/>
          <w:szCs w:val="28"/>
        </w:rPr>
        <w:object w:dxaOrig="499" w:dyaOrig="480">
          <v:shape id="_x0000_i1124" type="#_x0000_t75" style="width:24.75pt;height:24pt" o:ole="">
            <v:imagedata r:id="rId145" o:title=""/>
          </v:shape>
          <o:OLEObject Type="Embed" ProgID="Equation.2" ShapeID="_x0000_i1124" DrawAspect="Content" ObjectID="_1713015829" r:id="rId146"/>
        </w:object>
      </w:r>
      <w:r w:rsidRPr="00A23F50">
        <w:rPr>
          <w:sz w:val="28"/>
          <w:szCs w:val="28"/>
        </w:rPr>
        <w:t>;</w:t>
      </w:r>
      <w:proofErr w:type="gramEnd"/>
    </w:p>
    <w:p w:rsidR="001A5EA6" w:rsidRPr="00A23F50" w:rsidRDefault="001A5EA6" w:rsidP="001A5EA6">
      <w:pPr>
        <w:widowControl w:val="0"/>
        <w:ind w:firstLine="720"/>
        <w:jc w:val="both"/>
        <w:rPr>
          <w:b/>
          <w:i/>
          <w:sz w:val="28"/>
          <w:szCs w:val="28"/>
        </w:rPr>
      </w:pPr>
      <w:r w:rsidRPr="00A23F50">
        <w:rPr>
          <w:b/>
          <w:i/>
          <w:sz w:val="28"/>
          <w:szCs w:val="28"/>
        </w:rPr>
        <w:t>время задержки распространения при включении</w:t>
      </w:r>
      <w:proofErr w:type="gramStart"/>
      <w:r w:rsidRPr="00A23F50">
        <w:rPr>
          <w:b/>
          <w:i/>
          <w:sz w:val="28"/>
          <w:szCs w:val="28"/>
        </w:rPr>
        <w:t xml:space="preserve"> – </w:t>
      </w:r>
      <w:r w:rsidRPr="00A23F50">
        <w:rPr>
          <w:b/>
          <w:i/>
          <w:position w:val="-16"/>
          <w:sz w:val="28"/>
          <w:szCs w:val="28"/>
        </w:rPr>
        <w:object w:dxaOrig="639" w:dyaOrig="480">
          <v:shape id="_x0000_i1125" type="#_x0000_t75" style="width:32.25pt;height:24pt" o:ole="">
            <v:imagedata r:id="rId147" o:title=""/>
          </v:shape>
          <o:OLEObject Type="Embed" ProgID="Equation.2" ShapeID="_x0000_i1125" DrawAspect="Content" ObjectID="_1713015830" r:id="rId148"/>
        </w:object>
      </w:r>
      <w:r w:rsidRPr="00A23F50">
        <w:rPr>
          <w:sz w:val="28"/>
          <w:szCs w:val="28"/>
        </w:rPr>
        <w:t>;</w:t>
      </w:r>
      <w:proofErr w:type="gramEnd"/>
    </w:p>
    <w:p w:rsidR="001A5EA6" w:rsidRPr="00A23F50" w:rsidRDefault="001A5EA6" w:rsidP="001A5EA6">
      <w:pPr>
        <w:widowControl w:val="0"/>
        <w:ind w:firstLine="720"/>
        <w:jc w:val="both"/>
        <w:rPr>
          <w:sz w:val="28"/>
          <w:szCs w:val="28"/>
        </w:rPr>
      </w:pPr>
      <w:r w:rsidRPr="00A23F50">
        <w:rPr>
          <w:b/>
          <w:i/>
          <w:sz w:val="28"/>
          <w:szCs w:val="28"/>
        </w:rPr>
        <w:t>время задержки распространения при выключении</w:t>
      </w:r>
      <w:proofErr w:type="gramStart"/>
      <w:r w:rsidRPr="00A23F50">
        <w:rPr>
          <w:b/>
          <w:i/>
          <w:sz w:val="28"/>
          <w:szCs w:val="28"/>
        </w:rPr>
        <w:t xml:space="preserve"> – </w:t>
      </w:r>
      <w:r w:rsidRPr="00A23F50">
        <w:rPr>
          <w:b/>
          <w:i/>
          <w:position w:val="-16"/>
          <w:sz w:val="28"/>
          <w:szCs w:val="28"/>
        </w:rPr>
        <w:object w:dxaOrig="639" w:dyaOrig="480">
          <v:shape id="_x0000_i1126" type="#_x0000_t75" style="width:32.25pt;height:24pt" o:ole="">
            <v:imagedata r:id="rId149" o:title=""/>
          </v:shape>
          <o:OLEObject Type="Embed" ProgID="Equation.2" ShapeID="_x0000_i1126" DrawAspect="Content" ObjectID="_1713015831" r:id="rId150"/>
        </w:object>
      </w:r>
      <w:r w:rsidRPr="00A23F50">
        <w:rPr>
          <w:sz w:val="28"/>
          <w:szCs w:val="28"/>
        </w:rPr>
        <w:t>;</w:t>
      </w:r>
      <w:proofErr w:type="gramEnd"/>
    </w:p>
    <w:p w:rsidR="001A5EA6" w:rsidRPr="00A23F50" w:rsidRDefault="001A5EA6" w:rsidP="001A5EA6">
      <w:pPr>
        <w:widowControl w:val="0"/>
        <w:jc w:val="both"/>
        <w:rPr>
          <w:b/>
          <w:i/>
          <w:sz w:val="28"/>
          <w:szCs w:val="28"/>
        </w:rPr>
      </w:pPr>
      <w:r w:rsidRPr="00A23F50">
        <w:rPr>
          <w:b/>
          <w:i/>
          <w:sz w:val="28"/>
          <w:szCs w:val="28"/>
        </w:rPr>
        <w:t>среднее время задержки распространения сигнала –</w:t>
      </w:r>
      <w:r w:rsidRPr="00A23F50">
        <w:rPr>
          <w:b/>
          <w:i/>
          <w:position w:val="-16"/>
          <w:sz w:val="28"/>
          <w:szCs w:val="28"/>
        </w:rPr>
        <w:object w:dxaOrig="940" w:dyaOrig="440">
          <v:shape id="_x0000_i1127" type="#_x0000_t75" style="width:47.25pt;height:21.75pt" o:ole="">
            <v:imagedata r:id="rId151" o:title=""/>
          </v:shape>
          <o:OLEObject Type="Embed" ProgID="Equation.2" ShapeID="_x0000_i1127" DrawAspect="Content" ObjectID="_1713015832" r:id="rId152"/>
        </w:object>
      </w:r>
    </w:p>
    <w:p w:rsidR="001A5EA6" w:rsidRPr="00A23F50" w:rsidRDefault="001A5EA6" w:rsidP="001A5EA6">
      <w:pPr>
        <w:widowControl w:val="0"/>
        <w:spacing w:before="120" w:after="120"/>
        <w:jc w:val="center"/>
        <w:rPr>
          <w:b/>
          <w:i/>
          <w:sz w:val="28"/>
          <w:szCs w:val="28"/>
        </w:rPr>
      </w:pPr>
      <w:r w:rsidRPr="00A23F50">
        <w:rPr>
          <w:b/>
          <w:i/>
          <w:sz w:val="28"/>
          <w:szCs w:val="28"/>
        </w:rPr>
        <w:t xml:space="preserve"> </w:t>
      </w:r>
      <w:r w:rsidRPr="00A23F50">
        <w:rPr>
          <w:b/>
          <w:i/>
          <w:position w:val="-20"/>
          <w:sz w:val="28"/>
          <w:szCs w:val="28"/>
        </w:rPr>
        <w:object w:dxaOrig="3480" w:dyaOrig="540">
          <v:shape id="_x0000_i1128" type="#_x0000_t75" style="width:174pt;height:27pt" o:ole="">
            <v:imagedata r:id="rId153" o:title=""/>
          </v:shape>
          <o:OLEObject Type="Embed" ProgID="Equation.2" ShapeID="_x0000_i1128" DrawAspect="Content" ObjectID="_1713015833" r:id="rId154"/>
        </w:object>
      </w:r>
      <w:r w:rsidRPr="00A23F50">
        <w:rPr>
          <w:sz w:val="28"/>
          <w:szCs w:val="28"/>
        </w:rPr>
        <w:t>;</w:t>
      </w:r>
    </w:p>
    <w:p w:rsidR="001A5EA6" w:rsidRPr="00A23F50" w:rsidRDefault="001A5EA6" w:rsidP="001A5EA6">
      <w:pPr>
        <w:widowControl w:val="0"/>
        <w:ind w:firstLine="720"/>
        <w:jc w:val="both"/>
        <w:rPr>
          <w:sz w:val="28"/>
          <w:szCs w:val="28"/>
        </w:rPr>
      </w:pPr>
      <w:r w:rsidRPr="00A23F50">
        <w:rPr>
          <w:b/>
          <w:i/>
          <w:sz w:val="28"/>
          <w:szCs w:val="28"/>
        </w:rPr>
        <w:t xml:space="preserve">предельная частота </w:t>
      </w:r>
      <w:r w:rsidRPr="00A23F50">
        <w:rPr>
          <w:b/>
          <w:i/>
          <w:sz w:val="28"/>
          <w:szCs w:val="28"/>
          <w:lang w:val="en-US"/>
        </w:rPr>
        <w:t>f</w:t>
      </w:r>
      <w:r w:rsidRPr="00A23F50">
        <w:rPr>
          <w:b/>
          <w:i/>
          <w:sz w:val="28"/>
          <w:szCs w:val="28"/>
          <w:vertAlign w:val="subscript"/>
        </w:rPr>
        <w:t>П</w:t>
      </w:r>
      <w:r w:rsidRPr="00A23F50">
        <w:rPr>
          <w:b/>
          <w:i/>
          <w:sz w:val="28"/>
          <w:szCs w:val="28"/>
        </w:rPr>
        <w:t xml:space="preserve"> –</w:t>
      </w:r>
      <w:r w:rsidRPr="00A23F50">
        <w:rPr>
          <w:sz w:val="28"/>
          <w:szCs w:val="28"/>
        </w:rPr>
        <w:t xml:space="preserve"> максимальная частота, на которой гарантируется в наихудших условиях срабатывание счетного триггера, составленного из логических элементов данной серии;</w:t>
      </w:r>
    </w:p>
    <w:p w:rsidR="001A5EA6" w:rsidRPr="00A23F50" w:rsidRDefault="001A5EA6" w:rsidP="001A5EA6">
      <w:pPr>
        <w:widowControl w:val="0"/>
        <w:ind w:firstLine="720"/>
        <w:jc w:val="both"/>
        <w:rPr>
          <w:b/>
          <w:i/>
          <w:sz w:val="28"/>
          <w:szCs w:val="28"/>
        </w:rPr>
      </w:pPr>
      <w:r w:rsidRPr="00A23F50">
        <w:rPr>
          <w:b/>
          <w:i/>
          <w:sz w:val="28"/>
          <w:szCs w:val="28"/>
        </w:rPr>
        <w:t>приращение среднего времени задержки распространения сигнала на одну единичную нагрузку, включенную на выход элемента;</w:t>
      </w:r>
    </w:p>
    <w:p w:rsidR="001A5EA6" w:rsidRPr="00A23F50" w:rsidRDefault="001A5EA6" w:rsidP="001A5EA6">
      <w:pPr>
        <w:widowControl w:val="0"/>
        <w:ind w:firstLine="720"/>
        <w:jc w:val="both"/>
        <w:rPr>
          <w:sz w:val="28"/>
          <w:szCs w:val="28"/>
        </w:rPr>
      </w:pPr>
      <w:r w:rsidRPr="00A23F50">
        <w:rPr>
          <w:b/>
          <w:i/>
          <w:sz w:val="28"/>
          <w:szCs w:val="28"/>
        </w:rPr>
        <w:t>приращение среднего времени задержки распространения сигнала на один незадействованный вход логического элемента</w:t>
      </w:r>
      <w:r w:rsidRPr="00A23F50">
        <w:rPr>
          <w:sz w:val="28"/>
          <w:szCs w:val="28"/>
        </w:rPr>
        <w:t>.</w:t>
      </w:r>
    </w:p>
    <w:p w:rsidR="001A5EA6" w:rsidRPr="00A23F50" w:rsidRDefault="001A5EA6" w:rsidP="001A5EA6">
      <w:pPr>
        <w:widowControl w:val="0"/>
        <w:spacing w:before="120"/>
        <w:jc w:val="center"/>
        <w:rPr>
          <w:sz w:val="28"/>
          <w:szCs w:val="28"/>
        </w:rPr>
      </w:pPr>
      <w:r w:rsidRPr="00A23F50">
        <w:rPr>
          <w:noProof/>
          <w:sz w:val="28"/>
          <w:szCs w:val="28"/>
          <w:lang w:eastAsia="ru-RU"/>
        </w:rPr>
        <w:drawing>
          <wp:inline distT="0" distB="0" distL="0" distR="0">
            <wp:extent cx="5152390" cy="3792855"/>
            <wp:effectExtent l="19050" t="0" r="0" b="0"/>
            <wp:docPr id="122" name="Рисунок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1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2390" cy="3792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5EA6" w:rsidRPr="00A23F50" w:rsidRDefault="001A5EA6" w:rsidP="001A5EA6">
      <w:pPr>
        <w:widowControl w:val="0"/>
        <w:spacing w:line="120" w:lineRule="exact"/>
        <w:jc w:val="center"/>
        <w:rPr>
          <w:sz w:val="28"/>
          <w:szCs w:val="28"/>
        </w:rPr>
      </w:pPr>
    </w:p>
    <w:p w:rsidR="001A5EA6" w:rsidRPr="00A23F50" w:rsidRDefault="001A5EA6" w:rsidP="001A5EA6">
      <w:pPr>
        <w:widowControl w:val="0"/>
        <w:spacing w:after="240"/>
        <w:jc w:val="center"/>
        <w:rPr>
          <w:sz w:val="28"/>
          <w:szCs w:val="28"/>
        </w:rPr>
      </w:pPr>
      <w:r w:rsidRPr="00A23F50">
        <w:rPr>
          <w:sz w:val="28"/>
          <w:szCs w:val="28"/>
        </w:rPr>
        <w:t>Рис.2 – Осциллограммы входного и выходного сигналов</w:t>
      </w:r>
    </w:p>
    <w:p w:rsidR="001A5EA6" w:rsidRPr="00A23F50" w:rsidRDefault="001A5EA6" w:rsidP="001A5EA6">
      <w:pPr>
        <w:widowControl w:val="0"/>
        <w:jc w:val="center"/>
        <w:rPr>
          <w:i/>
          <w:sz w:val="28"/>
          <w:szCs w:val="28"/>
        </w:rPr>
      </w:pPr>
    </w:p>
    <w:p w:rsidR="001A5EA6" w:rsidRPr="00A23F50" w:rsidRDefault="001A5EA6" w:rsidP="001A5EA6">
      <w:pPr>
        <w:widowControl w:val="0"/>
        <w:ind w:firstLine="720"/>
        <w:jc w:val="both"/>
        <w:rPr>
          <w:b/>
          <w:i/>
          <w:sz w:val="28"/>
          <w:szCs w:val="28"/>
        </w:rPr>
      </w:pPr>
      <w:r w:rsidRPr="00A23F50">
        <w:rPr>
          <w:sz w:val="28"/>
          <w:szCs w:val="28"/>
        </w:rPr>
        <w:t>При заданных импульсных параметрах транзисторов среднюю задержку ЛЭ можно уменьшить, увеличив токи, потребляемые от источника питания, и уменьшив тем самым время п</w:t>
      </w:r>
      <w:r w:rsidR="006B2527">
        <w:rPr>
          <w:sz w:val="28"/>
          <w:szCs w:val="28"/>
        </w:rPr>
        <w:t>ерезарядки паразитных емкостей.</w:t>
      </w:r>
      <w:r w:rsidRPr="00A23F50">
        <w:rPr>
          <w:sz w:val="28"/>
          <w:szCs w:val="28"/>
        </w:rPr>
        <w:t xml:space="preserve"> Однако при этом возрастает потребляемая мощность. Таким образом, между средней задержкой и потребляемой мощностью существует зависимость:   </w:t>
      </w:r>
      <w:r w:rsidRPr="00A23F50">
        <w:rPr>
          <w:i/>
          <w:sz w:val="28"/>
          <w:szCs w:val="28"/>
        </w:rPr>
        <w:t xml:space="preserve">чем меньше </w:t>
      </w:r>
      <w:r w:rsidRPr="00A23F50">
        <w:rPr>
          <w:b/>
          <w:i/>
          <w:position w:val="-16"/>
          <w:sz w:val="28"/>
          <w:szCs w:val="28"/>
        </w:rPr>
        <w:object w:dxaOrig="940" w:dyaOrig="440">
          <v:shape id="_x0000_i1129" type="#_x0000_t75" style="width:47.25pt;height:21.75pt" o:ole="">
            <v:imagedata r:id="rId151" o:title=""/>
          </v:shape>
          <o:OLEObject Type="Embed" ProgID="Equation.2" ShapeID="_x0000_i1129" DrawAspect="Content" ObjectID="_1713015834" r:id="rId156"/>
        </w:object>
      </w:r>
      <w:r w:rsidRPr="00A23F50">
        <w:rPr>
          <w:sz w:val="28"/>
          <w:szCs w:val="28"/>
        </w:rPr>
        <w:t>,</w:t>
      </w:r>
      <w:r w:rsidRPr="00A23F50">
        <w:rPr>
          <w:b/>
          <w:sz w:val="28"/>
          <w:szCs w:val="28"/>
        </w:rPr>
        <w:t xml:space="preserve"> </w:t>
      </w:r>
      <w:r w:rsidRPr="00A23F50">
        <w:rPr>
          <w:i/>
          <w:sz w:val="28"/>
          <w:szCs w:val="28"/>
        </w:rPr>
        <w:t>тем  больше</w:t>
      </w:r>
      <w:r w:rsidRPr="00A23F50">
        <w:rPr>
          <w:sz w:val="28"/>
          <w:szCs w:val="28"/>
        </w:rPr>
        <w:t xml:space="preserve"> </w:t>
      </w:r>
      <w:r w:rsidRPr="00A23F50">
        <w:rPr>
          <w:b/>
          <w:i/>
          <w:position w:val="-16"/>
          <w:sz w:val="28"/>
          <w:szCs w:val="28"/>
        </w:rPr>
        <w:object w:dxaOrig="999" w:dyaOrig="440">
          <v:shape id="_x0000_i1130" type="#_x0000_t75" style="width:50.25pt;height:21.75pt" o:ole="">
            <v:imagedata r:id="rId53" o:title=""/>
          </v:shape>
          <o:OLEObject Type="Embed" ProgID="Equation.2" ShapeID="_x0000_i1130" DrawAspect="Content" ObjectID="_1713015835" r:id="rId157"/>
        </w:object>
      </w:r>
      <w:r w:rsidRPr="00A23F50">
        <w:rPr>
          <w:sz w:val="28"/>
          <w:szCs w:val="28"/>
        </w:rPr>
        <w:t>.</w:t>
      </w:r>
      <w:r w:rsidRPr="00A23F50">
        <w:rPr>
          <w:b/>
          <w:i/>
          <w:sz w:val="28"/>
          <w:szCs w:val="28"/>
        </w:rPr>
        <w:t xml:space="preserve"> </w:t>
      </w:r>
      <w:r w:rsidRPr="00A23F50">
        <w:rPr>
          <w:sz w:val="28"/>
          <w:szCs w:val="28"/>
        </w:rPr>
        <w:t xml:space="preserve">Поэтому для сравнения ЛЭ различных типов используют параметр, называемый </w:t>
      </w:r>
      <w:r w:rsidRPr="00A23F50">
        <w:rPr>
          <w:b/>
          <w:i/>
          <w:sz w:val="28"/>
          <w:szCs w:val="28"/>
        </w:rPr>
        <w:t>работой переключения:</w:t>
      </w:r>
    </w:p>
    <w:p w:rsidR="001A5EA6" w:rsidRPr="00A23F50" w:rsidRDefault="001A5EA6" w:rsidP="00A23F50">
      <w:pPr>
        <w:pStyle w:val="a8"/>
        <w:jc w:val="right"/>
      </w:pPr>
      <w:r w:rsidRPr="00A23F50">
        <w:rPr>
          <w:position w:val="-12"/>
        </w:rPr>
        <w:object w:dxaOrig="680" w:dyaOrig="400">
          <v:shape id="_x0000_i1131" type="#_x0000_t75" style="width:33.75pt;height:20.25pt" o:ole="">
            <v:imagedata r:id="rId158" o:title=""/>
          </v:shape>
          <o:OLEObject Type="Embed" ProgID="Equation.2" ShapeID="_x0000_i1131" DrawAspect="Content" ObjectID="_1713015836" r:id="rId159"/>
        </w:object>
      </w:r>
      <w:r w:rsidRPr="00A23F50">
        <w:t xml:space="preserve"> = </w:t>
      </w:r>
      <w:r w:rsidRPr="00A23F50">
        <w:rPr>
          <w:position w:val="-16"/>
        </w:rPr>
        <w:object w:dxaOrig="940" w:dyaOrig="440">
          <v:shape id="_x0000_i1132" type="#_x0000_t75" style="width:47.25pt;height:21.75pt" o:ole="">
            <v:imagedata r:id="rId151" o:title=""/>
          </v:shape>
          <o:OLEObject Type="Embed" ProgID="Equation.2" ShapeID="_x0000_i1132" DrawAspect="Content" ObjectID="_1713015837" r:id="rId160"/>
        </w:object>
      </w:r>
      <w:r w:rsidRPr="00A23F50">
        <w:rPr>
          <w:vertAlign w:val="subscript"/>
        </w:rPr>
        <w:t xml:space="preserve"> </w:t>
      </w:r>
      <w:r w:rsidRPr="00A23F50">
        <w:sym w:font="Times New Roman" w:char="00B7"/>
      </w:r>
      <w:r w:rsidRPr="00A23F50">
        <w:rPr>
          <w:position w:val="-16"/>
        </w:rPr>
        <w:object w:dxaOrig="999" w:dyaOrig="440">
          <v:shape id="_x0000_i1133" type="#_x0000_t75" style="width:50.25pt;height:21.75pt" o:ole="">
            <v:imagedata r:id="rId53" o:title=""/>
          </v:shape>
          <o:OLEObject Type="Embed" ProgID="Equation.2" ShapeID="_x0000_i1133" DrawAspect="Content" ObjectID="_1713015838" r:id="rId161"/>
        </w:object>
      </w:r>
      <w:r w:rsidRPr="00A23F50">
        <w:t>.</w:t>
      </w:r>
      <w:r w:rsidRPr="00A23F50">
        <w:rPr>
          <w:vertAlign w:val="subscript"/>
        </w:rPr>
        <w:t xml:space="preserve">                                                              </w:t>
      </w:r>
      <w:r w:rsidRPr="00A23F50">
        <w:t>(4)</w:t>
      </w:r>
    </w:p>
    <w:p w:rsidR="001A5EA6" w:rsidRPr="00A23F50" w:rsidRDefault="001A5EA6" w:rsidP="001A5EA6">
      <w:pPr>
        <w:widowControl w:val="0"/>
        <w:jc w:val="both"/>
        <w:rPr>
          <w:sz w:val="28"/>
          <w:szCs w:val="28"/>
        </w:rPr>
      </w:pPr>
      <w:r w:rsidRPr="00A23F50">
        <w:rPr>
          <w:sz w:val="28"/>
          <w:szCs w:val="28"/>
        </w:rPr>
        <w:t xml:space="preserve">Чем выше качество схемотехнической и технологической реализации ЛЭ, тем меньше работа переключения. Для ИМС малой и средней степени интеграции  </w:t>
      </w:r>
      <w:r w:rsidRPr="00A23F50">
        <w:rPr>
          <w:b/>
          <w:i/>
          <w:position w:val="-12"/>
          <w:sz w:val="28"/>
          <w:szCs w:val="28"/>
        </w:rPr>
        <w:object w:dxaOrig="680" w:dyaOrig="400">
          <v:shape id="_x0000_i1134" type="#_x0000_t75" style="width:33.75pt;height:20.25pt" o:ole="">
            <v:imagedata r:id="rId158" o:title=""/>
          </v:shape>
          <o:OLEObject Type="Embed" ProgID="Equation.2" ShapeID="_x0000_i1134" DrawAspect="Content" ObjectID="_1713015839" r:id="rId162"/>
        </w:object>
      </w:r>
      <w:r w:rsidRPr="00A23F50">
        <w:rPr>
          <w:b/>
          <w:i/>
          <w:sz w:val="28"/>
          <w:szCs w:val="28"/>
        </w:rPr>
        <w:t xml:space="preserve"> =</w:t>
      </w:r>
      <w:r w:rsidRPr="00A23F50">
        <w:rPr>
          <w:sz w:val="28"/>
          <w:szCs w:val="28"/>
        </w:rPr>
        <w:t xml:space="preserve"> </w:t>
      </w:r>
      <w:r w:rsidRPr="00A23F50">
        <w:rPr>
          <w:b/>
          <w:sz w:val="28"/>
          <w:szCs w:val="28"/>
        </w:rPr>
        <w:t>1–30</w:t>
      </w:r>
      <w:r w:rsidRPr="00A23F50">
        <w:rPr>
          <w:sz w:val="28"/>
          <w:szCs w:val="28"/>
        </w:rPr>
        <w:t xml:space="preserve"> </w:t>
      </w:r>
      <w:proofErr w:type="spellStart"/>
      <w:r w:rsidRPr="00A23F50">
        <w:rPr>
          <w:b/>
          <w:i/>
          <w:sz w:val="28"/>
          <w:szCs w:val="28"/>
        </w:rPr>
        <w:t>пДж</w:t>
      </w:r>
      <w:proofErr w:type="spellEnd"/>
      <w:r w:rsidRPr="00A23F50">
        <w:rPr>
          <w:sz w:val="28"/>
          <w:szCs w:val="28"/>
        </w:rPr>
        <w:t xml:space="preserve">, для логических элементов в БИС и СБИС  </w:t>
      </w:r>
      <w:r w:rsidRPr="00A23F50">
        <w:rPr>
          <w:b/>
          <w:i/>
          <w:position w:val="-12"/>
          <w:sz w:val="28"/>
          <w:szCs w:val="28"/>
        </w:rPr>
        <w:object w:dxaOrig="680" w:dyaOrig="400">
          <v:shape id="_x0000_i1135" type="#_x0000_t75" style="width:33.75pt;height:20.25pt" o:ole="">
            <v:imagedata r:id="rId158" o:title=""/>
          </v:shape>
          <o:OLEObject Type="Embed" ProgID="Equation.2" ShapeID="_x0000_i1135" DrawAspect="Content" ObjectID="_1713015840" r:id="rId163"/>
        </w:object>
      </w:r>
      <w:r w:rsidRPr="00A23F50">
        <w:rPr>
          <w:b/>
          <w:i/>
          <w:sz w:val="28"/>
          <w:szCs w:val="28"/>
        </w:rPr>
        <w:t xml:space="preserve"> = </w:t>
      </w:r>
      <w:r w:rsidRPr="00A23F50">
        <w:rPr>
          <w:b/>
          <w:sz w:val="28"/>
          <w:szCs w:val="28"/>
        </w:rPr>
        <w:t>0,01–1</w:t>
      </w:r>
      <w:r w:rsidRPr="00A23F50">
        <w:rPr>
          <w:sz w:val="28"/>
          <w:szCs w:val="28"/>
        </w:rPr>
        <w:t xml:space="preserve"> </w:t>
      </w:r>
      <w:proofErr w:type="spellStart"/>
      <w:r w:rsidRPr="00A23F50">
        <w:rPr>
          <w:b/>
          <w:i/>
          <w:sz w:val="28"/>
          <w:szCs w:val="28"/>
        </w:rPr>
        <w:t>пДж</w:t>
      </w:r>
      <w:proofErr w:type="spellEnd"/>
      <w:r w:rsidRPr="00A23F50">
        <w:rPr>
          <w:sz w:val="28"/>
          <w:szCs w:val="28"/>
        </w:rPr>
        <w:t>.</w:t>
      </w:r>
    </w:p>
    <w:p w:rsidR="001A5EA6" w:rsidRPr="00A23F50" w:rsidRDefault="001A5EA6" w:rsidP="001A5EA6">
      <w:pPr>
        <w:widowControl w:val="0"/>
        <w:jc w:val="both"/>
        <w:rPr>
          <w:sz w:val="28"/>
          <w:szCs w:val="28"/>
        </w:rPr>
      </w:pPr>
    </w:p>
    <w:p w:rsidR="001A5EA6" w:rsidRPr="00A23F50" w:rsidRDefault="001A5EA6" w:rsidP="001A5EA6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  <w:r w:rsidRPr="00A23F50">
        <w:rPr>
          <w:b/>
          <w:sz w:val="28"/>
          <w:szCs w:val="28"/>
        </w:rPr>
        <w:t>Динамические характеристики логических ИМС.</w:t>
      </w:r>
    </w:p>
    <w:p w:rsidR="001A5EA6" w:rsidRPr="00A23F50" w:rsidRDefault="001A5EA6" w:rsidP="001A5EA6">
      <w:pPr>
        <w:widowControl w:val="0"/>
        <w:jc w:val="both"/>
        <w:rPr>
          <w:sz w:val="28"/>
          <w:szCs w:val="28"/>
        </w:rPr>
      </w:pPr>
    </w:p>
    <w:p w:rsidR="001A5EA6" w:rsidRPr="00A23F50" w:rsidRDefault="001A5EA6" w:rsidP="001A5EA6">
      <w:pPr>
        <w:widowControl w:val="0"/>
        <w:ind w:firstLine="720"/>
        <w:jc w:val="both"/>
        <w:rPr>
          <w:sz w:val="28"/>
          <w:szCs w:val="28"/>
        </w:rPr>
      </w:pPr>
      <w:r w:rsidRPr="00A23F50">
        <w:rPr>
          <w:sz w:val="28"/>
          <w:szCs w:val="28"/>
        </w:rPr>
        <w:t xml:space="preserve">К основным динамическим характеристикам относятся: </w:t>
      </w:r>
    </w:p>
    <w:p w:rsidR="001A5EA6" w:rsidRPr="00A23F50" w:rsidRDefault="001A5EA6" w:rsidP="00A23F50">
      <w:pPr>
        <w:widowControl w:val="0"/>
        <w:spacing w:before="120"/>
        <w:ind w:firstLine="720"/>
        <w:jc w:val="both"/>
        <w:rPr>
          <w:sz w:val="28"/>
          <w:szCs w:val="28"/>
        </w:rPr>
      </w:pPr>
      <w:r w:rsidRPr="00A23F50">
        <w:rPr>
          <w:b/>
          <w:i/>
          <w:sz w:val="28"/>
          <w:szCs w:val="28"/>
        </w:rPr>
        <w:t>динамическая нагрузочная характеристика</w:t>
      </w:r>
      <w:r w:rsidRPr="00A23F50">
        <w:rPr>
          <w:sz w:val="28"/>
          <w:szCs w:val="28"/>
        </w:rPr>
        <w:t xml:space="preserve"> </w:t>
      </w:r>
      <w:r w:rsidRPr="00A23F50">
        <w:rPr>
          <w:b/>
          <w:i/>
          <w:position w:val="-16"/>
          <w:sz w:val="28"/>
          <w:szCs w:val="28"/>
        </w:rPr>
        <w:object w:dxaOrig="2240" w:dyaOrig="460">
          <v:shape id="_x0000_i1136" type="#_x0000_t75" style="width:111.75pt;height:23.25pt" o:ole="">
            <v:imagedata r:id="rId164" o:title=""/>
          </v:shape>
          <o:OLEObject Type="Embed" ProgID="Equation.2" ShapeID="_x0000_i1136" DrawAspect="Content" ObjectID="_1713015841" r:id="rId165"/>
        </w:object>
      </w:r>
      <w:r w:rsidRPr="00A23F50">
        <w:rPr>
          <w:b/>
          <w:i/>
          <w:sz w:val="28"/>
          <w:szCs w:val="28"/>
        </w:rPr>
        <w:t xml:space="preserve">  </w:t>
      </w:r>
      <w:r w:rsidRPr="00A23F50">
        <w:rPr>
          <w:sz w:val="28"/>
          <w:szCs w:val="28"/>
        </w:rPr>
        <w:t xml:space="preserve">или  </w:t>
      </w:r>
      <w:r w:rsidRPr="00A23F50">
        <w:rPr>
          <w:b/>
          <w:i/>
          <w:position w:val="-16"/>
          <w:sz w:val="28"/>
          <w:szCs w:val="28"/>
        </w:rPr>
        <w:object w:dxaOrig="2540" w:dyaOrig="460">
          <v:shape id="_x0000_i1137" type="#_x0000_t75" style="width:126.75pt;height:23.25pt" o:ole="">
            <v:imagedata r:id="rId166" o:title=""/>
          </v:shape>
          <o:OLEObject Type="Embed" ProgID="Equation.2" ShapeID="_x0000_i1137" DrawAspect="Content" ObjectID="_1713015842" r:id="rId167"/>
        </w:object>
      </w:r>
      <w:r w:rsidRPr="00A23F50">
        <w:rPr>
          <w:sz w:val="28"/>
          <w:szCs w:val="28"/>
        </w:rPr>
        <w:t xml:space="preserve">, где </w:t>
      </w:r>
      <w:r w:rsidRPr="00A23F50">
        <w:rPr>
          <w:position w:val="-12"/>
          <w:sz w:val="28"/>
          <w:szCs w:val="28"/>
        </w:rPr>
        <w:object w:dxaOrig="440" w:dyaOrig="400">
          <v:shape id="_x0000_i1138" type="#_x0000_t75" style="width:21.75pt;height:20.25pt" o:ole="">
            <v:imagedata r:id="rId168" o:title=""/>
          </v:shape>
          <o:OLEObject Type="Embed" ProgID="Equation.2" ShapeID="_x0000_i1138" DrawAspect="Content" ObjectID="_1713015843" r:id="rId169"/>
        </w:object>
      </w:r>
      <w:r w:rsidRPr="00A23F50">
        <w:rPr>
          <w:sz w:val="28"/>
          <w:szCs w:val="28"/>
        </w:rPr>
        <w:t xml:space="preserve"> – емкость нагрузки, </w:t>
      </w:r>
      <w:r w:rsidRPr="00A23F50">
        <w:rPr>
          <w:position w:val="-12"/>
          <w:sz w:val="28"/>
          <w:szCs w:val="28"/>
        </w:rPr>
        <w:object w:dxaOrig="760" w:dyaOrig="400">
          <v:shape id="_x0000_i1139" type="#_x0000_t75" style="width:38.25pt;height:20.25pt" o:ole="">
            <v:imagedata r:id="rId64" o:title=""/>
          </v:shape>
          <o:OLEObject Type="Embed" ProgID="Equation.2" ShapeID="_x0000_i1139" DrawAspect="Content" ObjectID="_1713015844" r:id="rId170"/>
        </w:object>
      </w:r>
      <w:r w:rsidRPr="00A23F50">
        <w:rPr>
          <w:sz w:val="28"/>
          <w:szCs w:val="28"/>
        </w:rPr>
        <w:t xml:space="preserve"> – коэффициент разветвления по выходу;</w:t>
      </w:r>
    </w:p>
    <w:p w:rsidR="001A5EA6" w:rsidRPr="00A23F50" w:rsidRDefault="001A5EA6" w:rsidP="001A5EA6">
      <w:pPr>
        <w:widowControl w:val="0"/>
        <w:ind w:firstLine="720"/>
        <w:jc w:val="both"/>
        <w:rPr>
          <w:sz w:val="28"/>
          <w:szCs w:val="28"/>
        </w:rPr>
      </w:pPr>
      <w:r w:rsidRPr="00A23F50">
        <w:rPr>
          <w:b/>
          <w:i/>
          <w:sz w:val="28"/>
          <w:szCs w:val="28"/>
        </w:rPr>
        <w:t>зависимость мощности потребления от частоты входного сигнала</w:t>
      </w:r>
      <w:proofErr w:type="gramStart"/>
      <w:r w:rsidRPr="00A23F50">
        <w:rPr>
          <w:b/>
          <w:i/>
          <w:sz w:val="28"/>
          <w:szCs w:val="28"/>
        </w:rPr>
        <w:t>:</w:t>
      </w:r>
      <w:r w:rsidRPr="00A23F50">
        <w:rPr>
          <w:sz w:val="28"/>
          <w:szCs w:val="28"/>
        </w:rPr>
        <w:t xml:space="preserve">  </w:t>
      </w:r>
      <w:r w:rsidRPr="00A23F50">
        <w:rPr>
          <w:position w:val="-16"/>
          <w:sz w:val="28"/>
          <w:szCs w:val="28"/>
          <w:lang w:val="en-US"/>
        </w:rPr>
        <w:object w:dxaOrig="1760" w:dyaOrig="460">
          <v:shape id="_x0000_i1140" type="#_x0000_t75" style="width:87.75pt;height:23.25pt" o:ole="">
            <v:imagedata r:id="rId171" o:title=""/>
          </v:shape>
          <o:OLEObject Type="Embed" ProgID="Equation.2" ShapeID="_x0000_i1140" DrawAspect="Content" ObjectID="_1713015845" r:id="rId172"/>
        </w:object>
      </w:r>
      <w:r w:rsidRPr="00A23F50">
        <w:rPr>
          <w:sz w:val="28"/>
          <w:szCs w:val="28"/>
        </w:rPr>
        <w:t>;</w:t>
      </w:r>
      <w:proofErr w:type="gramEnd"/>
    </w:p>
    <w:p w:rsidR="001A5EA6" w:rsidRPr="00A23F50" w:rsidRDefault="001A5EA6" w:rsidP="001A5EA6">
      <w:pPr>
        <w:widowControl w:val="0"/>
        <w:ind w:firstLine="720"/>
        <w:jc w:val="both"/>
        <w:rPr>
          <w:b/>
          <w:i/>
          <w:sz w:val="28"/>
          <w:szCs w:val="28"/>
        </w:rPr>
      </w:pPr>
      <w:r w:rsidRPr="00A23F50">
        <w:rPr>
          <w:b/>
          <w:i/>
          <w:sz w:val="28"/>
          <w:szCs w:val="28"/>
        </w:rPr>
        <w:t xml:space="preserve">характеристика импульсной помеховой устойчивости: </w:t>
      </w:r>
    </w:p>
    <w:p w:rsidR="001A5EA6" w:rsidRPr="00A23F50" w:rsidRDefault="001A5EA6" w:rsidP="001A5EA6">
      <w:pPr>
        <w:widowControl w:val="0"/>
        <w:jc w:val="both"/>
        <w:rPr>
          <w:sz w:val="28"/>
          <w:szCs w:val="28"/>
        </w:rPr>
      </w:pPr>
      <w:r w:rsidRPr="00A23F50">
        <w:rPr>
          <w:b/>
          <w:i/>
          <w:position w:val="-16"/>
          <w:sz w:val="28"/>
          <w:szCs w:val="28"/>
          <w:lang w:val="en-US"/>
        </w:rPr>
        <w:object w:dxaOrig="1700" w:dyaOrig="460">
          <v:shape id="_x0000_i1141" type="#_x0000_t75" style="width:84.75pt;height:23.25pt" o:ole="">
            <v:imagedata r:id="rId173" o:title=""/>
          </v:shape>
          <o:OLEObject Type="Embed" ProgID="Equation.2" ShapeID="_x0000_i1141" DrawAspect="Content" ObjectID="_1713015846" r:id="rId174"/>
        </w:object>
      </w:r>
      <w:r w:rsidRPr="00A23F50">
        <w:rPr>
          <w:sz w:val="28"/>
          <w:szCs w:val="28"/>
        </w:rPr>
        <w:t xml:space="preserve">,  где </w:t>
      </w:r>
      <w:r w:rsidRPr="00A23F50">
        <w:rPr>
          <w:b/>
          <w:i/>
          <w:sz w:val="28"/>
          <w:szCs w:val="28"/>
        </w:rPr>
        <w:t xml:space="preserve"> </w:t>
      </w:r>
      <w:r w:rsidRPr="00A23F50">
        <w:rPr>
          <w:b/>
          <w:i/>
          <w:position w:val="-12"/>
          <w:sz w:val="28"/>
          <w:szCs w:val="28"/>
          <w:lang w:val="en-US"/>
        </w:rPr>
        <w:object w:dxaOrig="460" w:dyaOrig="400">
          <v:shape id="_x0000_i1142" type="#_x0000_t75" style="width:23.25pt;height:20.25pt" o:ole="">
            <v:imagedata r:id="rId175" o:title=""/>
          </v:shape>
          <o:OLEObject Type="Embed" ProgID="Equation.2" ShapeID="_x0000_i1142" DrawAspect="Content" ObjectID="_1713015847" r:id="rId176"/>
        </w:object>
      </w:r>
      <w:r w:rsidRPr="00A23F50">
        <w:rPr>
          <w:sz w:val="28"/>
          <w:szCs w:val="28"/>
        </w:rPr>
        <w:t>,</w:t>
      </w:r>
      <w:r w:rsidRPr="00A23F50">
        <w:rPr>
          <w:b/>
          <w:i/>
          <w:sz w:val="28"/>
          <w:szCs w:val="28"/>
        </w:rPr>
        <w:t xml:space="preserve"> </w:t>
      </w:r>
      <w:r w:rsidRPr="00A23F50">
        <w:rPr>
          <w:b/>
          <w:i/>
          <w:position w:val="-12"/>
          <w:sz w:val="28"/>
          <w:szCs w:val="28"/>
          <w:lang w:val="en-US"/>
        </w:rPr>
        <w:object w:dxaOrig="400" w:dyaOrig="400">
          <v:shape id="_x0000_i1143" type="#_x0000_t75" style="width:20.25pt;height:20.25pt" o:ole="">
            <v:imagedata r:id="rId177" o:title=""/>
          </v:shape>
          <o:OLEObject Type="Embed" ProgID="Equation.2" ShapeID="_x0000_i1143" DrawAspect="Content" ObjectID="_1713015848" r:id="rId178"/>
        </w:object>
      </w:r>
      <w:r w:rsidRPr="00A23F50">
        <w:rPr>
          <w:sz w:val="28"/>
          <w:szCs w:val="28"/>
        </w:rPr>
        <w:t xml:space="preserve"> – амплитуда напряжения и длительность помехи.</w:t>
      </w:r>
    </w:p>
    <w:p w:rsidR="001A5EA6" w:rsidRPr="00A23F50" w:rsidRDefault="001A5EA6" w:rsidP="001A5EA6">
      <w:pPr>
        <w:widowControl w:val="0"/>
        <w:ind w:firstLine="720"/>
        <w:jc w:val="both"/>
        <w:rPr>
          <w:sz w:val="28"/>
          <w:szCs w:val="28"/>
        </w:rPr>
      </w:pPr>
      <w:r w:rsidRPr="00A23F50">
        <w:rPr>
          <w:sz w:val="28"/>
          <w:szCs w:val="28"/>
        </w:rPr>
        <w:t xml:space="preserve">На рис. 3,а показана характеристика импульсной помеховой устойчивости логического элемента;  </w:t>
      </w:r>
      <w:r w:rsidRPr="00A23F50">
        <w:rPr>
          <w:i/>
          <w:sz w:val="28"/>
          <w:szCs w:val="28"/>
          <w:lang w:val="en-US"/>
        </w:rPr>
        <w:t>I</w:t>
      </w:r>
      <w:r w:rsidRPr="00A23F50">
        <w:rPr>
          <w:sz w:val="28"/>
          <w:szCs w:val="28"/>
        </w:rPr>
        <w:t xml:space="preserve"> –</w:t>
      </w:r>
      <w:r w:rsidRPr="00A23F50">
        <w:rPr>
          <w:i/>
          <w:sz w:val="28"/>
          <w:szCs w:val="28"/>
        </w:rPr>
        <w:t xml:space="preserve"> </w:t>
      </w:r>
      <w:r w:rsidRPr="00A23F50">
        <w:rPr>
          <w:sz w:val="28"/>
          <w:szCs w:val="28"/>
        </w:rPr>
        <w:t xml:space="preserve">область допустимых помех, </w:t>
      </w:r>
      <w:r w:rsidRPr="00A23F50">
        <w:rPr>
          <w:i/>
          <w:sz w:val="28"/>
          <w:szCs w:val="28"/>
          <w:lang w:val="en-US"/>
        </w:rPr>
        <w:t>II</w:t>
      </w:r>
      <w:r w:rsidRPr="00A23F50">
        <w:rPr>
          <w:sz w:val="28"/>
          <w:szCs w:val="28"/>
        </w:rPr>
        <w:t xml:space="preserve">–область недопустимых помех. </w:t>
      </w:r>
      <w:r w:rsidRPr="00A23F50">
        <w:rPr>
          <w:b/>
          <w:i/>
          <w:sz w:val="28"/>
          <w:szCs w:val="28"/>
        </w:rPr>
        <w:t>Допустимая помеха</w:t>
      </w:r>
      <w:r w:rsidRPr="00A23F50">
        <w:rPr>
          <w:sz w:val="28"/>
          <w:szCs w:val="28"/>
        </w:rPr>
        <w:t xml:space="preserve"> – помеха, не приводящая к ложным срабатываниям (сбоям) схем, построенных на данных элементах. В указанных характеристиках рассматривается импульс помехи прямоугольной формы. </w:t>
      </w:r>
    </w:p>
    <w:p w:rsidR="001A5EA6" w:rsidRPr="00A23F50" w:rsidRDefault="001A5EA6" w:rsidP="001A5EA6">
      <w:pPr>
        <w:pStyle w:val="a7"/>
        <w:rPr>
          <w:szCs w:val="28"/>
        </w:rPr>
      </w:pPr>
      <w:r w:rsidRPr="00A23F50">
        <w:rPr>
          <w:noProof/>
          <w:szCs w:val="28"/>
        </w:rPr>
        <w:lastRenderedPageBreak/>
        <w:drawing>
          <wp:inline distT="0" distB="0" distL="0" distR="0">
            <wp:extent cx="4214495" cy="1812925"/>
            <wp:effectExtent l="19050" t="0" r="0" b="0"/>
            <wp:docPr id="1" name="Рисунок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1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4495" cy="181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5EA6" w:rsidRPr="00A23F50" w:rsidRDefault="001A5EA6" w:rsidP="001A5EA6">
      <w:pPr>
        <w:widowControl w:val="0"/>
        <w:rPr>
          <w:sz w:val="28"/>
          <w:szCs w:val="28"/>
        </w:rPr>
      </w:pPr>
      <w:r w:rsidRPr="00A23F50">
        <w:rPr>
          <w:sz w:val="28"/>
          <w:szCs w:val="28"/>
        </w:rPr>
        <w:t xml:space="preserve">                                         а)                                          б)</w:t>
      </w:r>
    </w:p>
    <w:p w:rsidR="001A5EA6" w:rsidRPr="00A23F50" w:rsidRDefault="001A5EA6" w:rsidP="001A5EA6">
      <w:pPr>
        <w:widowControl w:val="0"/>
        <w:jc w:val="center"/>
        <w:rPr>
          <w:sz w:val="28"/>
          <w:szCs w:val="28"/>
        </w:rPr>
      </w:pPr>
      <w:r w:rsidRPr="00A23F50">
        <w:rPr>
          <w:sz w:val="28"/>
          <w:szCs w:val="28"/>
        </w:rPr>
        <w:t>Рис.3 – К определению импульсной помеховой устойчивости.</w:t>
      </w:r>
    </w:p>
    <w:p w:rsidR="001A5EA6" w:rsidRPr="00A23F50" w:rsidRDefault="001A5EA6" w:rsidP="001A5EA6">
      <w:pPr>
        <w:widowControl w:val="0"/>
        <w:ind w:firstLine="720"/>
        <w:jc w:val="both"/>
        <w:rPr>
          <w:sz w:val="28"/>
          <w:szCs w:val="28"/>
        </w:rPr>
      </w:pPr>
    </w:p>
    <w:p w:rsidR="001A5EA6" w:rsidRPr="00A23F50" w:rsidRDefault="001A5EA6" w:rsidP="001A5EA6">
      <w:pPr>
        <w:widowControl w:val="0"/>
        <w:ind w:firstLine="720"/>
        <w:jc w:val="both"/>
        <w:rPr>
          <w:sz w:val="28"/>
          <w:szCs w:val="28"/>
        </w:rPr>
      </w:pPr>
      <w:r w:rsidRPr="00A23F50">
        <w:rPr>
          <w:sz w:val="28"/>
          <w:szCs w:val="28"/>
        </w:rPr>
        <w:t xml:space="preserve">Рис.3,б поясняет природу помехи: на вход элемента подается сигнал с изменяющейся длительностью. В качестве критерия “ложного срабатывания” выбирают условие изменения выходного напряжения элемента на величину логического перепада </w:t>
      </w:r>
      <w:r w:rsidRPr="00A23F50">
        <w:rPr>
          <w:b/>
          <w:i/>
          <w:position w:val="-12"/>
          <w:sz w:val="28"/>
          <w:szCs w:val="28"/>
          <w:lang w:val="en-US"/>
        </w:rPr>
        <w:object w:dxaOrig="660" w:dyaOrig="400">
          <v:shape id="_x0000_i1144" type="#_x0000_t75" style="width:33pt;height:20.25pt" o:ole="">
            <v:imagedata r:id="rId180" o:title=""/>
          </v:shape>
          <o:OLEObject Type="Embed" ProgID="Equation.2" ShapeID="_x0000_i1144" DrawAspect="Content" ObjectID="_1713015849" r:id="rId181"/>
        </w:object>
      </w:r>
      <w:r w:rsidRPr="00A23F50">
        <w:rPr>
          <w:sz w:val="28"/>
          <w:szCs w:val="28"/>
        </w:rPr>
        <w:t xml:space="preserve">; </w:t>
      </w:r>
      <w:r w:rsidRPr="00A23F50">
        <w:rPr>
          <w:b/>
          <w:i/>
          <w:position w:val="-16"/>
          <w:sz w:val="28"/>
          <w:szCs w:val="28"/>
          <w:lang w:val="en-US"/>
        </w:rPr>
        <w:object w:dxaOrig="900" w:dyaOrig="440">
          <v:shape id="_x0000_i1145" type="#_x0000_t75" style="width:45pt;height:21.75pt" o:ole="">
            <v:imagedata r:id="rId182" o:title=""/>
          </v:shape>
          <o:OLEObject Type="Embed" ProgID="Equation.2" ShapeID="_x0000_i1145" DrawAspect="Content" ObjectID="_1713015850" r:id="rId183"/>
        </w:object>
      </w:r>
      <w:r w:rsidRPr="00A23F50">
        <w:rPr>
          <w:b/>
          <w:i/>
          <w:sz w:val="28"/>
          <w:szCs w:val="28"/>
        </w:rPr>
        <w:t xml:space="preserve"> </w:t>
      </w:r>
      <w:r w:rsidRPr="00A23F50">
        <w:rPr>
          <w:sz w:val="28"/>
          <w:szCs w:val="28"/>
        </w:rPr>
        <w:t xml:space="preserve">– допустимая длительность импульса помехи. Таким образом, если длительность импульса помехи уменьшается на столько, что становится меньше времени переключения логического элемента, то допустимая амплитуда помехи возрастает. Следовательно, </w:t>
      </w:r>
      <w:r w:rsidRPr="00A23F50">
        <w:rPr>
          <w:i/>
          <w:sz w:val="28"/>
          <w:szCs w:val="28"/>
        </w:rPr>
        <w:t>импульсная помехоустойчивость</w:t>
      </w:r>
      <w:r w:rsidRPr="00A23F50">
        <w:rPr>
          <w:sz w:val="28"/>
          <w:szCs w:val="28"/>
        </w:rPr>
        <w:t xml:space="preserve"> может быть выше статической.</w:t>
      </w:r>
    </w:p>
    <w:p w:rsidR="001A5EA6" w:rsidRPr="00A23F50" w:rsidRDefault="001A5EA6" w:rsidP="001A5EA6">
      <w:pPr>
        <w:widowControl w:val="0"/>
        <w:jc w:val="center"/>
        <w:rPr>
          <w:sz w:val="28"/>
          <w:szCs w:val="28"/>
        </w:rPr>
      </w:pPr>
    </w:p>
    <w:p w:rsidR="001A5EA6" w:rsidRPr="00A23F50" w:rsidRDefault="001A5EA6" w:rsidP="001A5EA6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  <w:r w:rsidRPr="00A23F50">
        <w:rPr>
          <w:b/>
          <w:sz w:val="28"/>
          <w:szCs w:val="28"/>
        </w:rPr>
        <w:t>2.5. Базовые логические элементы интегральных микросхем</w:t>
      </w:r>
    </w:p>
    <w:p w:rsidR="001A5EA6" w:rsidRPr="00A23F50" w:rsidRDefault="001A5EA6" w:rsidP="001A5EA6">
      <w:pPr>
        <w:widowControl w:val="0"/>
        <w:rPr>
          <w:b/>
          <w:sz w:val="28"/>
          <w:szCs w:val="28"/>
        </w:rPr>
      </w:pPr>
    </w:p>
    <w:p w:rsidR="001A5EA6" w:rsidRPr="00A23F50" w:rsidRDefault="001A5EA6" w:rsidP="001A5EA6">
      <w:pPr>
        <w:widowControl w:val="0"/>
        <w:ind w:firstLine="720"/>
        <w:jc w:val="both"/>
        <w:rPr>
          <w:sz w:val="28"/>
          <w:szCs w:val="28"/>
        </w:rPr>
      </w:pPr>
      <w:r w:rsidRPr="00A23F50">
        <w:rPr>
          <w:sz w:val="28"/>
          <w:szCs w:val="28"/>
        </w:rPr>
        <w:t xml:space="preserve">Логические ИМС объединяют в серии. В основе каждой серии лежит базовый логический элемент, представляющий собой электрическую схему, выполняющую логическую операцию </w:t>
      </w:r>
      <w:r w:rsidRPr="00A23F50">
        <w:rPr>
          <w:b/>
          <w:sz w:val="28"/>
          <w:szCs w:val="28"/>
        </w:rPr>
        <w:t>И–НЕ</w:t>
      </w:r>
      <w:r w:rsidRPr="00A23F50">
        <w:rPr>
          <w:sz w:val="28"/>
          <w:szCs w:val="28"/>
        </w:rPr>
        <w:t xml:space="preserve">  либо </w:t>
      </w:r>
      <w:r w:rsidRPr="00A23F50">
        <w:rPr>
          <w:b/>
          <w:sz w:val="28"/>
          <w:szCs w:val="28"/>
        </w:rPr>
        <w:t>ИЛИ–НЕ</w:t>
      </w:r>
      <w:r w:rsidRPr="00A23F50">
        <w:rPr>
          <w:sz w:val="28"/>
          <w:szCs w:val="28"/>
        </w:rPr>
        <w:t>. От параметров базового элемента в значительной степени зависят свойства и функциональные возможности разрабатываемой серии микросхем.</w:t>
      </w:r>
    </w:p>
    <w:p w:rsidR="001A5EA6" w:rsidRPr="00A23F50" w:rsidRDefault="001A5EA6" w:rsidP="00A23F50">
      <w:pPr>
        <w:pStyle w:val="a1"/>
        <w:rPr>
          <w:szCs w:val="28"/>
        </w:rPr>
      </w:pPr>
      <w:r w:rsidRPr="00A23F50">
        <w:rPr>
          <w:szCs w:val="28"/>
        </w:rPr>
        <w:t>По принципу построения базовые логические элементы выпускаемых промышленностью логических ИМС можно выделить в следующие основные группы:</w:t>
      </w:r>
    </w:p>
    <w:p w:rsidR="001A5EA6" w:rsidRPr="00A23F50" w:rsidRDefault="001A5EA6" w:rsidP="001A5EA6"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A23F50">
        <w:rPr>
          <w:sz w:val="28"/>
          <w:szCs w:val="28"/>
        </w:rPr>
        <w:t>диодно-транзисторные логические элементы (</w:t>
      </w:r>
      <w:r w:rsidRPr="00A23F50">
        <w:rPr>
          <w:b/>
          <w:sz w:val="28"/>
          <w:szCs w:val="28"/>
        </w:rPr>
        <w:t>ДТЛ</w:t>
      </w:r>
      <w:r w:rsidRPr="00A23F50">
        <w:rPr>
          <w:sz w:val="28"/>
          <w:szCs w:val="28"/>
        </w:rPr>
        <w:t>);</w:t>
      </w:r>
    </w:p>
    <w:p w:rsidR="001A5EA6" w:rsidRPr="00A23F50" w:rsidRDefault="001A5EA6" w:rsidP="001A5EA6"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A23F50">
        <w:rPr>
          <w:sz w:val="28"/>
          <w:szCs w:val="28"/>
        </w:rPr>
        <w:t>транзисторно-транзисторные элементы (</w:t>
      </w:r>
      <w:r w:rsidRPr="00A23F50">
        <w:rPr>
          <w:b/>
          <w:sz w:val="28"/>
          <w:szCs w:val="28"/>
        </w:rPr>
        <w:t>ТТЛ</w:t>
      </w:r>
      <w:r w:rsidRPr="00A23F50">
        <w:rPr>
          <w:sz w:val="28"/>
          <w:szCs w:val="28"/>
        </w:rPr>
        <w:t>);</w:t>
      </w:r>
    </w:p>
    <w:p w:rsidR="001A5EA6" w:rsidRPr="00A23F50" w:rsidRDefault="001A5EA6" w:rsidP="001A5EA6"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A23F50">
        <w:rPr>
          <w:sz w:val="28"/>
          <w:szCs w:val="28"/>
        </w:rPr>
        <w:t>элементы эмиттерно-связанной логики на переключателях тока (</w:t>
      </w:r>
      <w:r w:rsidRPr="00A23F50">
        <w:rPr>
          <w:b/>
          <w:sz w:val="28"/>
          <w:szCs w:val="28"/>
        </w:rPr>
        <w:t>ЭСЛ</w:t>
      </w:r>
      <w:r w:rsidRPr="00A23F50">
        <w:rPr>
          <w:sz w:val="28"/>
          <w:szCs w:val="28"/>
        </w:rPr>
        <w:t>);</w:t>
      </w:r>
    </w:p>
    <w:p w:rsidR="001A5EA6" w:rsidRPr="00A23F50" w:rsidRDefault="001A5EA6" w:rsidP="001A5EA6"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A23F50">
        <w:rPr>
          <w:sz w:val="28"/>
          <w:szCs w:val="28"/>
        </w:rPr>
        <w:t xml:space="preserve">элементы на </w:t>
      </w:r>
      <w:r w:rsidRPr="00A23F50">
        <w:rPr>
          <w:b/>
          <w:sz w:val="28"/>
          <w:szCs w:val="28"/>
        </w:rPr>
        <w:t>МОП</w:t>
      </w:r>
      <w:r w:rsidRPr="00A23F50">
        <w:rPr>
          <w:sz w:val="28"/>
          <w:szCs w:val="28"/>
        </w:rPr>
        <w:t>-транзисторах.</w:t>
      </w:r>
    </w:p>
    <w:p w:rsidR="001A5EA6" w:rsidRPr="00A23F50" w:rsidRDefault="001A5EA6" w:rsidP="001A5EA6">
      <w:pPr>
        <w:widowControl w:val="0"/>
        <w:overflowPunct w:val="0"/>
        <w:autoSpaceDE w:val="0"/>
        <w:autoSpaceDN w:val="0"/>
        <w:adjustRightInd w:val="0"/>
        <w:ind w:left="283"/>
        <w:jc w:val="both"/>
        <w:textAlignment w:val="baseline"/>
        <w:rPr>
          <w:sz w:val="28"/>
          <w:szCs w:val="28"/>
        </w:rPr>
      </w:pPr>
    </w:p>
    <w:p w:rsidR="001A5EA6" w:rsidRPr="00A23F50" w:rsidRDefault="001A5EA6" w:rsidP="001A5EA6">
      <w:pPr>
        <w:widowControl w:val="0"/>
        <w:jc w:val="center"/>
        <w:rPr>
          <w:b/>
          <w:sz w:val="28"/>
          <w:szCs w:val="28"/>
        </w:rPr>
      </w:pPr>
      <w:r w:rsidRPr="00A23F50">
        <w:rPr>
          <w:b/>
          <w:sz w:val="28"/>
          <w:szCs w:val="28"/>
        </w:rPr>
        <w:t>2.5.1. Диодно-транзисторные элементы</w:t>
      </w:r>
    </w:p>
    <w:p w:rsidR="001A5EA6" w:rsidRPr="00A23F50" w:rsidRDefault="001A5EA6" w:rsidP="001A5EA6">
      <w:pPr>
        <w:widowControl w:val="0"/>
        <w:jc w:val="center"/>
        <w:rPr>
          <w:sz w:val="28"/>
          <w:szCs w:val="28"/>
        </w:rPr>
      </w:pPr>
    </w:p>
    <w:p w:rsidR="001A5EA6" w:rsidRPr="00A23F50" w:rsidRDefault="001A5EA6" w:rsidP="001A5EA6">
      <w:pPr>
        <w:widowControl w:val="0"/>
        <w:ind w:firstLine="720"/>
        <w:jc w:val="both"/>
        <w:rPr>
          <w:sz w:val="28"/>
          <w:szCs w:val="28"/>
        </w:rPr>
      </w:pPr>
      <w:r w:rsidRPr="00A23F50">
        <w:rPr>
          <w:sz w:val="28"/>
          <w:szCs w:val="28"/>
        </w:rPr>
        <w:t xml:space="preserve">Простейший базовый логический элемент ДТЛ (рис.4) выполняет логическую операцию </w:t>
      </w:r>
      <w:r w:rsidRPr="00A23F50">
        <w:rPr>
          <w:b/>
          <w:sz w:val="28"/>
          <w:szCs w:val="28"/>
        </w:rPr>
        <w:t>И–НЕ</w:t>
      </w:r>
      <w:r w:rsidRPr="00A23F50">
        <w:rPr>
          <w:sz w:val="28"/>
          <w:szCs w:val="28"/>
        </w:rPr>
        <w:t>. При запирании положительным напряжением всех входных диодов управляющий транзистор, выполняющий роль инвертора, отпирается, формируя на выходе сигнал низкого уровня.</w:t>
      </w:r>
    </w:p>
    <w:p w:rsidR="001A5EA6" w:rsidRPr="00A23F50" w:rsidRDefault="001A5EA6" w:rsidP="001A5EA6">
      <w:pPr>
        <w:widowControl w:val="0"/>
        <w:jc w:val="both"/>
        <w:rPr>
          <w:sz w:val="28"/>
          <w:szCs w:val="28"/>
        </w:rPr>
      </w:pPr>
    </w:p>
    <w:p w:rsidR="001A5EA6" w:rsidRPr="00A23F50" w:rsidRDefault="001A5EA6" w:rsidP="001A5EA6">
      <w:pPr>
        <w:pStyle w:val="a7"/>
        <w:rPr>
          <w:szCs w:val="28"/>
        </w:rPr>
      </w:pPr>
      <w:r w:rsidRPr="00A23F50">
        <w:rPr>
          <w:szCs w:val="28"/>
        </w:rPr>
        <w:object w:dxaOrig="4605" w:dyaOrig="3855">
          <v:shape id="_x0000_i1146" type="#_x0000_t75" style="width:230.25pt;height:192.75pt" o:ole="">
            <v:imagedata r:id="rId184" o:title=""/>
          </v:shape>
          <o:OLEObject Type="Embed" ProgID="PBrush" ShapeID="_x0000_i1146" DrawAspect="Content" ObjectID="_1713015851" r:id="rId185"/>
        </w:object>
      </w:r>
    </w:p>
    <w:p w:rsidR="001A5EA6" w:rsidRPr="00A23F50" w:rsidRDefault="001A5EA6" w:rsidP="001A5EA6">
      <w:pPr>
        <w:widowControl w:val="0"/>
        <w:spacing w:before="120"/>
        <w:jc w:val="center"/>
        <w:rPr>
          <w:sz w:val="28"/>
          <w:szCs w:val="28"/>
        </w:rPr>
      </w:pPr>
      <w:r w:rsidRPr="00A23F50">
        <w:rPr>
          <w:sz w:val="28"/>
          <w:szCs w:val="28"/>
        </w:rPr>
        <w:t>Рис. 4 – Простейший логический элемент ДТЛ</w:t>
      </w:r>
    </w:p>
    <w:p w:rsidR="001A5EA6" w:rsidRPr="00A23F50" w:rsidRDefault="001A5EA6" w:rsidP="001A5EA6">
      <w:pPr>
        <w:widowControl w:val="0"/>
        <w:jc w:val="center"/>
        <w:rPr>
          <w:sz w:val="28"/>
          <w:szCs w:val="28"/>
        </w:rPr>
      </w:pPr>
    </w:p>
    <w:p w:rsidR="001A5EA6" w:rsidRPr="00A23F50" w:rsidRDefault="001A5EA6" w:rsidP="001A5EA6">
      <w:pPr>
        <w:widowControl w:val="0"/>
        <w:ind w:firstLine="720"/>
        <w:jc w:val="both"/>
        <w:rPr>
          <w:sz w:val="28"/>
          <w:szCs w:val="28"/>
        </w:rPr>
      </w:pPr>
      <w:r w:rsidRPr="00A23F50">
        <w:rPr>
          <w:sz w:val="28"/>
          <w:szCs w:val="28"/>
        </w:rPr>
        <w:t xml:space="preserve">Входные диоды </w:t>
      </w:r>
      <w:r w:rsidRPr="00A23F50">
        <w:rPr>
          <w:b/>
          <w:i/>
          <w:sz w:val="28"/>
          <w:szCs w:val="28"/>
          <w:lang w:val="en-US"/>
        </w:rPr>
        <w:t>VD</w:t>
      </w:r>
      <w:r w:rsidRPr="00A23F50">
        <w:rPr>
          <w:b/>
          <w:i/>
          <w:sz w:val="28"/>
          <w:szCs w:val="28"/>
        </w:rPr>
        <w:t xml:space="preserve">1 – </w:t>
      </w:r>
      <w:r w:rsidRPr="00A23F50">
        <w:rPr>
          <w:b/>
          <w:i/>
          <w:sz w:val="28"/>
          <w:szCs w:val="28"/>
          <w:lang w:val="en-US"/>
        </w:rPr>
        <w:t>VD</w:t>
      </w:r>
      <w:r w:rsidRPr="00A23F50">
        <w:rPr>
          <w:b/>
          <w:i/>
          <w:sz w:val="28"/>
          <w:szCs w:val="28"/>
          <w:vertAlign w:val="subscript"/>
          <w:lang w:val="en-US"/>
        </w:rPr>
        <w:t>m</w:t>
      </w:r>
      <w:r w:rsidRPr="00A23F50">
        <w:rPr>
          <w:sz w:val="28"/>
          <w:szCs w:val="28"/>
          <w:vertAlign w:val="subscript"/>
        </w:rPr>
        <w:t xml:space="preserve">  </w:t>
      </w:r>
      <w:r w:rsidRPr="00A23F50">
        <w:rPr>
          <w:sz w:val="28"/>
          <w:szCs w:val="28"/>
        </w:rPr>
        <w:t xml:space="preserve">должны иметь малое прямое сопротивление. В противном случае падение напряжения на открытом входном диоде от протекания тока  </w:t>
      </w:r>
    </w:p>
    <w:p w:rsidR="001A5EA6" w:rsidRPr="00A23F50" w:rsidRDefault="001A5EA6" w:rsidP="001A5EA6">
      <w:pPr>
        <w:widowControl w:val="0"/>
        <w:spacing w:before="120"/>
        <w:jc w:val="center"/>
        <w:rPr>
          <w:b/>
          <w:i/>
          <w:sz w:val="28"/>
          <w:szCs w:val="28"/>
        </w:rPr>
      </w:pPr>
      <w:r w:rsidRPr="00A23F50">
        <w:rPr>
          <w:rFonts w:ascii="Symbol" w:hAnsi="Symbol"/>
          <w:b/>
          <w:i/>
          <w:position w:val="-16"/>
          <w:sz w:val="28"/>
          <w:szCs w:val="28"/>
          <w:lang w:val="en-US"/>
        </w:rPr>
        <w:object w:dxaOrig="1280" w:dyaOrig="440">
          <v:shape id="_x0000_i1147" type="#_x0000_t75" style="width:63.75pt;height:21.75pt" o:ole="">
            <v:imagedata r:id="rId186" o:title=""/>
          </v:shape>
          <o:OLEObject Type="Embed" ProgID="Equation.2" ShapeID="_x0000_i1147" DrawAspect="Content" ObjectID="_1713015852" r:id="rId187"/>
        </w:object>
      </w:r>
      <w:r w:rsidRPr="00A23F50">
        <w:rPr>
          <w:rFonts w:ascii="Symbol" w:hAnsi="Symbol"/>
          <w:b/>
          <w:i/>
          <w:sz w:val="28"/>
          <w:szCs w:val="28"/>
          <w:lang w:val="en-US"/>
        </w:rPr>
        <w:t></w:t>
      </w:r>
      <w:r w:rsidRPr="00A23F50">
        <w:rPr>
          <w:rFonts w:ascii="Symbol" w:hAnsi="Symbol"/>
          <w:b/>
          <w:i/>
          <w:sz w:val="28"/>
          <w:szCs w:val="28"/>
          <w:lang w:val="en-US"/>
        </w:rPr>
        <w:t></w:t>
      </w:r>
      <w:r w:rsidRPr="00A23F50">
        <w:rPr>
          <w:rFonts w:ascii="Symbol" w:hAnsi="Symbol"/>
          <w:b/>
          <w:i/>
          <w:position w:val="-16"/>
          <w:sz w:val="28"/>
          <w:szCs w:val="28"/>
          <w:lang w:val="en-US"/>
        </w:rPr>
        <w:object w:dxaOrig="1320" w:dyaOrig="460">
          <v:shape id="_x0000_i1148" type="#_x0000_t75" style="width:66pt;height:23.25pt" o:ole="">
            <v:imagedata r:id="rId188" o:title=""/>
          </v:shape>
          <o:OLEObject Type="Embed" ProgID="Equation.2" ShapeID="_x0000_i1148" DrawAspect="Content" ObjectID="_1713015853" r:id="rId189"/>
        </w:object>
      </w:r>
      <w:r w:rsidRPr="00A23F50">
        <w:rPr>
          <w:b/>
          <w:i/>
          <w:sz w:val="28"/>
          <w:szCs w:val="28"/>
        </w:rPr>
        <w:t xml:space="preserve"> </w:t>
      </w:r>
    </w:p>
    <w:p w:rsidR="001A5EA6" w:rsidRPr="00A23F50" w:rsidRDefault="001A5EA6" w:rsidP="001A5EA6">
      <w:pPr>
        <w:widowControl w:val="0"/>
        <w:jc w:val="both"/>
        <w:rPr>
          <w:sz w:val="28"/>
          <w:szCs w:val="28"/>
        </w:rPr>
      </w:pPr>
      <w:r w:rsidRPr="00A23F50">
        <w:rPr>
          <w:sz w:val="28"/>
          <w:szCs w:val="28"/>
        </w:rPr>
        <w:t xml:space="preserve">может привести к отпиранию управляющего транзистора. Кроме того, диоды должны иметь достаточно высокое быстродействие, чтобы не влиять на быстродействие всей микросхемы. </w:t>
      </w:r>
    </w:p>
    <w:p w:rsidR="001A5EA6" w:rsidRPr="00A23F50" w:rsidRDefault="001A5EA6" w:rsidP="001A5EA6">
      <w:pPr>
        <w:widowControl w:val="0"/>
        <w:ind w:firstLine="720"/>
        <w:jc w:val="both"/>
        <w:rPr>
          <w:sz w:val="28"/>
          <w:szCs w:val="28"/>
        </w:rPr>
      </w:pPr>
      <w:r w:rsidRPr="00A23F50">
        <w:rPr>
          <w:sz w:val="28"/>
          <w:szCs w:val="28"/>
        </w:rPr>
        <w:t xml:space="preserve">Диоды смещения  </w:t>
      </w:r>
      <w:r w:rsidRPr="00A23F50">
        <w:rPr>
          <w:b/>
          <w:i/>
          <w:sz w:val="28"/>
          <w:szCs w:val="28"/>
          <w:lang w:val="en-US"/>
        </w:rPr>
        <w:t>VD</w:t>
      </w:r>
      <w:r w:rsidRPr="00A23F50">
        <w:rPr>
          <w:b/>
          <w:i/>
          <w:caps/>
          <w:sz w:val="28"/>
          <w:szCs w:val="28"/>
          <w:vertAlign w:val="subscript"/>
        </w:rPr>
        <w:t>см</w:t>
      </w:r>
      <w:r w:rsidRPr="00A23F50">
        <w:rPr>
          <w:caps/>
          <w:sz w:val="28"/>
          <w:szCs w:val="28"/>
          <w:vertAlign w:val="subscript"/>
        </w:rPr>
        <w:t xml:space="preserve"> </w:t>
      </w:r>
      <w:r w:rsidRPr="00A23F50">
        <w:rPr>
          <w:sz w:val="28"/>
          <w:szCs w:val="28"/>
        </w:rPr>
        <w:t xml:space="preserve"> должны  иметь достаточно большое пороговое напряжение отпирания для повышения помехоустойчивости схемы, а также малое прямое сопротивление для уменьшения потерь в цепи смещения после их отпирания. </w:t>
      </w:r>
    </w:p>
    <w:p w:rsidR="001A5EA6" w:rsidRPr="00A23F50" w:rsidRDefault="001A5EA6" w:rsidP="001A5EA6">
      <w:pPr>
        <w:widowControl w:val="0"/>
        <w:ind w:firstLine="720"/>
        <w:jc w:val="both"/>
        <w:rPr>
          <w:sz w:val="28"/>
          <w:szCs w:val="28"/>
        </w:rPr>
      </w:pPr>
      <w:r w:rsidRPr="00A23F50">
        <w:rPr>
          <w:sz w:val="28"/>
          <w:szCs w:val="28"/>
        </w:rPr>
        <w:t xml:space="preserve">Повышение нагрузочной способности элемента ДТЛ достигается за счет использования на выходе схемы сложного инвертора (рис.5). Сложный инвертор представляет собой двухтактный усилитель мощности на транзисторах, работающих в ключевом режиме. Применение сложного инвертора позволяет не только повысить нагрузочную способность микросхемы, но и сохраняет ее высокую помехоустойчивость, так как эмиттерный переход транзистора </w:t>
      </w:r>
      <w:r w:rsidRPr="00A23F50">
        <w:rPr>
          <w:b/>
          <w:i/>
          <w:sz w:val="28"/>
          <w:szCs w:val="28"/>
          <w:lang w:val="en-US"/>
        </w:rPr>
        <w:t>VT</w:t>
      </w:r>
      <w:r w:rsidRPr="00A23F50">
        <w:rPr>
          <w:b/>
          <w:i/>
          <w:sz w:val="28"/>
          <w:szCs w:val="28"/>
        </w:rPr>
        <w:t>1</w:t>
      </w:r>
      <w:r w:rsidRPr="00A23F50">
        <w:rPr>
          <w:sz w:val="28"/>
          <w:szCs w:val="28"/>
        </w:rPr>
        <w:t xml:space="preserve"> выполняет роль смещающего диода.</w:t>
      </w:r>
    </w:p>
    <w:p w:rsidR="001A5EA6" w:rsidRPr="00A23F50" w:rsidRDefault="001A5EA6" w:rsidP="001A5EA6">
      <w:pPr>
        <w:widowControl w:val="0"/>
        <w:ind w:firstLine="720"/>
        <w:jc w:val="both"/>
        <w:rPr>
          <w:sz w:val="28"/>
          <w:szCs w:val="28"/>
        </w:rPr>
      </w:pPr>
      <w:r w:rsidRPr="00A23F50">
        <w:rPr>
          <w:sz w:val="28"/>
          <w:szCs w:val="28"/>
        </w:rPr>
        <w:t xml:space="preserve">Схема работает следующим образом. При низком уровне хотя бы одного входного сигнала транзистор </w:t>
      </w:r>
      <w:r w:rsidRPr="00A23F50">
        <w:rPr>
          <w:b/>
          <w:i/>
          <w:sz w:val="28"/>
          <w:szCs w:val="28"/>
          <w:lang w:val="en-US"/>
        </w:rPr>
        <w:t>VT</w:t>
      </w:r>
      <w:r w:rsidRPr="00A23F50">
        <w:rPr>
          <w:b/>
          <w:i/>
          <w:sz w:val="28"/>
          <w:szCs w:val="28"/>
        </w:rPr>
        <w:t>1</w:t>
      </w:r>
      <w:r w:rsidRPr="00A23F50">
        <w:rPr>
          <w:sz w:val="28"/>
          <w:szCs w:val="28"/>
        </w:rPr>
        <w:t xml:space="preserve"> закрыт. Состояние транзистора </w:t>
      </w:r>
      <w:r w:rsidRPr="00A23F50">
        <w:rPr>
          <w:b/>
          <w:i/>
          <w:sz w:val="28"/>
          <w:szCs w:val="28"/>
          <w:lang w:val="en-US"/>
        </w:rPr>
        <w:t>VT</w:t>
      </w:r>
      <w:r w:rsidRPr="00A23F50">
        <w:rPr>
          <w:b/>
          <w:i/>
          <w:sz w:val="28"/>
          <w:szCs w:val="28"/>
        </w:rPr>
        <w:t>2</w:t>
      </w:r>
      <w:r w:rsidRPr="00A23F50">
        <w:rPr>
          <w:sz w:val="28"/>
          <w:szCs w:val="28"/>
        </w:rPr>
        <w:t xml:space="preserve"> определяется состоянием транзистора </w:t>
      </w:r>
      <w:r w:rsidRPr="00A23F50">
        <w:rPr>
          <w:b/>
          <w:i/>
          <w:sz w:val="28"/>
          <w:szCs w:val="28"/>
          <w:lang w:val="en-US"/>
        </w:rPr>
        <w:t>VT</w:t>
      </w:r>
      <w:r w:rsidRPr="00A23F50">
        <w:rPr>
          <w:b/>
          <w:i/>
          <w:sz w:val="28"/>
          <w:szCs w:val="28"/>
        </w:rPr>
        <w:t>1</w:t>
      </w:r>
      <w:r w:rsidRPr="00A23F50">
        <w:rPr>
          <w:sz w:val="28"/>
          <w:szCs w:val="28"/>
        </w:rPr>
        <w:t xml:space="preserve">: при закрытом транзисторе </w:t>
      </w:r>
      <w:r w:rsidRPr="00A23F50">
        <w:rPr>
          <w:b/>
          <w:i/>
          <w:sz w:val="28"/>
          <w:szCs w:val="28"/>
          <w:lang w:val="en-US"/>
        </w:rPr>
        <w:t>VT</w:t>
      </w:r>
      <w:r w:rsidRPr="00A23F50">
        <w:rPr>
          <w:b/>
          <w:i/>
          <w:sz w:val="28"/>
          <w:szCs w:val="28"/>
        </w:rPr>
        <w:t>1</w:t>
      </w:r>
      <w:r w:rsidRPr="00A23F50">
        <w:rPr>
          <w:sz w:val="28"/>
          <w:szCs w:val="28"/>
        </w:rPr>
        <w:t xml:space="preserve"> транзистор </w:t>
      </w:r>
      <w:r w:rsidRPr="00A23F50">
        <w:rPr>
          <w:b/>
          <w:i/>
          <w:sz w:val="28"/>
          <w:szCs w:val="28"/>
          <w:lang w:val="en-US"/>
        </w:rPr>
        <w:t>VT</w:t>
      </w:r>
      <w:r w:rsidRPr="00A23F50">
        <w:rPr>
          <w:b/>
          <w:i/>
          <w:sz w:val="28"/>
          <w:szCs w:val="28"/>
        </w:rPr>
        <w:t>2</w:t>
      </w:r>
      <w:r w:rsidRPr="00A23F50">
        <w:rPr>
          <w:sz w:val="28"/>
          <w:szCs w:val="28"/>
        </w:rPr>
        <w:t xml:space="preserve"> также будет закрыт, а составной транзистор </w:t>
      </w:r>
      <w:r w:rsidRPr="00A23F50">
        <w:rPr>
          <w:b/>
          <w:i/>
          <w:sz w:val="28"/>
          <w:szCs w:val="28"/>
        </w:rPr>
        <w:t>(</w:t>
      </w:r>
      <w:r w:rsidRPr="00A23F50">
        <w:rPr>
          <w:b/>
          <w:i/>
          <w:sz w:val="28"/>
          <w:szCs w:val="28"/>
          <w:lang w:val="en-US"/>
        </w:rPr>
        <w:t>VT</w:t>
      </w:r>
      <w:r w:rsidRPr="00A23F50">
        <w:rPr>
          <w:b/>
          <w:i/>
          <w:sz w:val="28"/>
          <w:szCs w:val="28"/>
        </w:rPr>
        <w:t>3-</w:t>
      </w:r>
      <w:r w:rsidRPr="00A23F50">
        <w:rPr>
          <w:b/>
          <w:i/>
          <w:sz w:val="28"/>
          <w:szCs w:val="28"/>
          <w:lang w:val="en-US"/>
        </w:rPr>
        <w:t>VT</w:t>
      </w:r>
      <w:r w:rsidRPr="00A23F50">
        <w:rPr>
          <w:b/>
          <w:i/>
          <w:sz w:val="28"/>
          <w:szCs w:val="28"/>
        </w:rPr>
        <w:t>4)</w:t>
      </w:r>
      <w:r w:rsidRPr="00A23F50">
        <w:rPr>
          <w:sz w:val="28"/>
          <w:szCs w:val="28"/>
        </w:rPr>
        <w:t xml:space="preserve"> – открыт.</w:t>
      </w:r>
    </w:p>
    <w:p w:rsidR="001A5EA6" w:rsidRPr="00A23F50" w:rsidRDefault="001A5EA6" w:rsidP="001A5EA6">
      <w:pPr>
        <w:pStyle w:val="a7"/>
        <w:rPr>
          <w:szCs w:val="28"/>
        </w:rPr>
      </w:pPr>
      <w:r w:rsidRPr="00A23F50">
        <w:rPr>
          <w:szCs w:val="28"/>
        </w:rPr>
        <w:object w:dxaOrig="5055" w:dyaOrig="3360">
          <v:shape id="_x0000_i1149" type="#_x0000_t75" style="width:252.75pt;height:168pt" o:ole="">
            <v:imagedata r:id="rId190" o:title=""/>
          </v:shape>
          <o:OLEObject Type="Embed" ProgID="PBrush" ShapeID="_x0000_i1149" DrawAspect="Content" ObjectID="_1713015854" r:id="rId191"/>
        </w:object>
      </w:r>
    </w:p>
    <w:p w:rsidR="001A5EA6" w:rsidRPr="00A23F50" w:rsidRDefault="001A5EA6" w:rsidP="001A5EA6">
      <w:pPr>
        <w:widowControl w:val="0"/>
        <w:jc w:val="center"/>
        <w:rPr>
          <w:sz w:val="28"/>
          <w:szCs w:val="28"/>
        </w:rPr>
      </w:pPr>
      <w:r w:rsidRPr="00A23F50">
        <w:rPr>
          <w:sz w:val="28"/>
          <w:szCs w:val="28"/>
        </w:rPr>
        <w:t>Рис. 5 – Базовые логический элемент ДТЛ</w:t>
      </w:r>
    </w:p>
    <w:p w:rsidR="001A5EA6" w:rsidRPr="00A23F50" w:rsidRDefault="001A5EA6" w:rsidP="001A5EA6">
      <w:pPr>
        <w:widowControl w:val="0"/>
        <w:jc w:val="center"/>
        <w:rPr>
          <w:sz w:val="28"/>
          <w:szCs w:val="28"/>
        </w:rPr>
      </w:pPr>
    </w:p>
    <w:p w:rsidR="001A5EA6" w:rsidRPr="00A23F50" w:rsidRDefault="001A5EA6" w:rsidP="001A5EA6">
      <w:pPr>
        <w:widowControl w:val="0"/>
        <w:ind w:firstLine="720"/>
        <w:jc w:val="both"/>
        <w:rPr>
          <w:sz w:val="28"/>
          <w:szCs w:val="28"/>
        </w:rPr>
      </w:pPr>
      <w:r w:rsidRPr="00A23F50">
        <w:rPr>
          <w:sz w:val="28"/>
          <w:szCs w:val="28"/>
        </w:rPr>
        <w:t xml:space="preserve">В элементе ДТЛ со сложным инвертором при переключении логического элемента из одного состояния на выходе в другое в цепи </w:t>
      </w:r>
      <w:r w:rsidRPr="00A23F50">
        <w:rPr>
          <w:b/>
          <w:i/>
          <w:sz w:val="28"/>
          <w:szCs w:val="28"/>
          <w:lang w:val="en-US"/>
        </w:rPr>
        <w:t>VT</w:t>
      </w:r>
      <w:r w:rsidRPr="00A23F50">
        <w:rPr>
          <w:b/>
          <w:i/>
          <w:sz w:val="28"/>
          <w:szCs w:val="28"/>
        </w:rPr>
        <w:t>3–</w:t>
      </w:r>
      <w:r w:rsidRPr="00A23F50">
        <w:rPr>
          <w:b/>
          <w:i/>
          <w:sz w:val="28"/>
          <w:szCs w:val="28"/>
          <w:lang w:val="en-US"/>
        </w:rPr>
        <w:t>VT</w:t>
      </w:r>
      <w:r w:rsidRPr="00A23F50">
        <w:rPr>
          <w:b/>
          <w:i/>
          <w:sz w:val="28"/>
          <w:szCs w:val="28"/>
        </w:rPr>
        <w:t>4</w:t>
      </w:r>
      <w:r w:rsidRPr="00A23F50">
        <w:rPr>
          <w:sz w:val="28"/>
          <w:szCs w:val="28"/>
        </w:rPr>
        <w:t xml:space="preserve">  возникают броски тока, создающие заметные помехи по шине питания. Для устранения этого явления включают токоограничивающий резистор  </w:t>
      </w:r>
      <w:r w:rsidRPr="00A23F50">
        <w:rPr>
          <w:b/>
          <w:i/>
          <w:sz w:val="28"/>
          <w:szCs w:val="28"/>
          <w:lang w:val="en-US"/>
        </w:rPr>
        <w:t>R</w:t>
      </w:r>
      <w:r w:rsidRPr="00A23F50">
        <w:rPr>
          <w:b/>
          <w:i/>
          <w:sz w:val="28"/>
          <w:szCs w:val="28"/>
        </w:rPr>
        <w:t>5</w:t>
      </w:r>
      <w:r w:rsidRPr="00A23F50">
        <w:rPr>
          <w:sz w:val="28"/>
          <w:szCs w:val="28"/>
        </w:rPr>
        <w:t>.</w:t>
      </w:r>
    </w:p>
    <w:p w:rsidR="001A5EA6" w:rsidRPr="00A23F50" w:rsidRDefault="001A5EA6" w:rsidP="001A5EA6">
      <w:pPr>
        <w:widowControl w:val="0"/>
        <w:ind w:firstLine="720"/>
        <w:jc w:val="both"/>
        <w:rPr>
          <w:sz w:val="28"/>
          <w:szCs w:val="28"/>
        </w:rPr>
      </w:pPr>
    </w:p>
    <w:p w:rsidR="001A5EA6" w:rsidRPr="00A23F50" w:rsidRDefault="001A5EA6" w:rsidP="001A5EA6">
      <w:pPr>
        <w:widowControl w:val="0"/>
        <w:jc w:val="center"/>
        <w:rPr>
          <w:b/>
          <w:sz w:val="28"/>
          <w:szCs w:val="28"/>
        </w:rPr>
      </w:pPr>
      <w:r w:rsidRPr="00A23F50">
        <w:rPr>
          <w:b/>
          <w:sz w:val="28"/>
          <w:szCs w:val="28"/>
        </w:rPr>
        <w:t>2.5.2. Транзисторно-транзисторные элементы (ТТЛ)</w:t>
      </w:r>
    </w:p>
    <w:p w:rsidR="001A5EA6" w:rsidRPr="00A23F50" w:rsidRDefault="001A5EA6" w:rsidP="001A5EA6">
      <w:pPr>
        <w:widowControl w:val="0"/>
        <w:jc w:val="center"/>
        <w:rPr>
          <w:sz w:val="28"/>
          <w:szCs w:val="28"/>
        </w:rPr>
      </w:pPr>
    </w:p>
    <w:p w:rsidR="001A5EA6" w:rsidRPr="00A23F50" w:rsidRDefault="001A5EA6" w:rsidP="001A5EA6">
      <w:pPr>
        <w:widowControl w:val="0"/>
        <w:ind w:firstLine="720"/>
        <w:jc w:val="both"/>
        <w:rPr>
          <w:sz w:val="28"/>
          <w:szCs w:val="28"/>
        </w:rPr>
      </w:pPr>
      <w:r w:rsidRPr="00A23F50">
        <w:rPr>
          <w:sz w:val="28"/>
          <w:szCs w:val="28"/>
        </w:rPr>
        <w:t xml:space="preserve">Простейший базовый элемент транзисторно-транзисторной логики (рис.6) в принципе повторяет структуру микросхем ДТЛ типа. В то же время за счет использования многоэмиттерного транзистора, объединяющего свойства диодного и транзисторного усилителя, эта схема позволяет увеличить быстродействие, снизить потребляемую мощность и повысить плотность упаковки элементов ИМС на кристалле. </w:t>
      </w:r>
    </w:p>
    <w:p w:rsidR="001A5EA6" w:rsidRPr="00A23F50" w:rsidRDefault="001A5EA6" w:rsidP="001A5EA6">
      <w:pPr>
        <w:widowControl w:val="0"/>
        <w:tabs>
          <w:tab w:val="left" w:pos="3119"/>
        </w:tabs>
        <w:ind w:firstLine="680"/>
        <w:jc w:val="both"/>
        <w:rPr>
          <w:sz w:val="28"/>
          <w:szCs w:val="28"/>
        </w:rPr>
      </w:pPr>
      <w:r w:rsidRPr="00A23F50">
        <w:rPr>
          <w:sz w:val="28"/>
          <w:szCs w:val="28"/>
        </w:rPr>
        <w:t xml:space="preserve">Простейший базовый логический элемент ТТЛ (рис. 6), так же как и элемент ДТЛ, выполняет логическую операцию </w:t>
      </w:r>
      <w:r w:rsidRPr="00A23F50">
        <w:rPr>
          <w:b/>
          <w:sz w:val="28"/>
          <w:szCs w:val="28"/>
        </w:rPr>
        <w:t>И–НЕ</w:t>
      </w:r>
      <w:r w:rsidRPr="00A23F50">
        <w:rPr>
          <w:sz w:val="28"/>
          <w:szCs w:val="28"/>
        </w:rPr>
        <w:t xml:space="preserve">. </w:t>
      </w:r>
      <w:proofErr w:type="gramStart"/>
      <w:r w:rsidRPr="00A23F50">
        <w:rPr>
          <w:sz w:val="28"/>
          <w:szCs w:val="28"/>
        </w:rPr>
        <w:t xml:space="preserve">Особенностью схемы ТТЛ является использование многоэмиттерного транзистора, эмиттерные переходы которого выполняют роль диодов и реализуют логическую функцию </w:t>
      </w:r>
      <w:r w:rsidRPr="00A23F50">
        <w:rPr>
          <w:b/>
          <w:sz w:val="28"/>
          <w:szCs w:val="28"/>
        </w:rPr>
        <w:t>И</w:t>
      </w:r>
      <w:r w:rsidRPr="00A23F50">
        <w:rPr>
          <w:sz w:val="28"/>
          <w:szCs w:val="28"/>
        </w:rPr>
        <w:t xml:space="preserve">. При низком уровне сигнала  </w:t>
      </w:r>
      <w:r w:rsidRPr="00A23F50">
        <w:rPr>
          <w:position w:val="-4"/>
          <w:sz w:val="28"/>
          <w:szCs w:val="28"/>
        </w:rPr>
        <w:object w:dxaOrig="400" w:dyaOrig="360">
          <v:shape id="_x0000_i1150" type="#_x0000_t75" style="width:20.25pt;height:18pt" o:ole="">
            <v:imagedata r:id="rId74" o:title=""/>
          </v:shape>
          <o:OLEObject Type="Embed" ProgID="Equation.2" ShapeID="_x0000_i1150" DrawAspect="Content" ObjectID="_1713015855" r:id="rId192"/>
        </w:object>
      </w:r>
      <w:r w:rsidRPr="00A23F50">
        <w:rPr>
          <w:sz w:val="28"/>
          <w:szCs w:val="28"/>
        </w:rPr>
        <w:t xml:space="preserve"> (логический ноль)  на одном или обоих  входах  многоэмиттерного транзистора один или оба эмиттерных перехода открываются и на базе </w:t>
      </w:r>
      <w:r w:rsidRPr="00A23F50">
        <w:rPr>
          <w:b/>
          <w:i/>
          <w:sz w:val="28"/>
          <w:szCs w:val="28"/>
          <w:lang w:val="en-US"/>
        </w:rPr>
        <w:t>VT</w:t>
      </w:r>
      <w:r w:rsidRPr="00A23F50">
        <w:rPr>
          <w:b/>
          <w:i/>
          <w:sz w:val="28"/>
          <w:szCs w:val="28"/>
        </w:rPr>
        <w:t>1</w:t>
      </w:r>
      <w:r w:rsidRPr="00A23F50">
        <w:rPr>
          <w:sz w:val="28"/>
          <w:szCs w:val="28"/>
        </w:rPr>
        <w:t xml:space="preserve"> устанавливается напряжение </w:t>
      </w:r>
      <w:r w:rsidRPr="00A23F50">
        <w:rPr>
          <w:b/>
          <w:i/>
          <w:sz w:val="28"/>
          <w:szCs w:val="28"/>
          <w:lang w:val="en-US"/>
        </w:rPr>
        <w:t>U</w:t>
      </w:r>
      <w:r w:rsidRPr="00A23F50">
        <w:rPr>
          <w:b/>
          <w:i/>
          <w:sz w:val="28"/>
          <w:szCs w:val="28"/>
          <w:vertAlign w:val="superscript"/>
        </w:rPr>
        <w:t>*</w:t>
      </w:r>
      <w:r w:rsidRPr="00A23F50">
        <w:rPr>
          <w:b/>
          <w:i/>
          <w:sz w:val="28"/>
          <w:szCs w:val="28"/>
        </w:rPr>
        <w:t xml:space="preserve"> </w:t>
      </w:r>
      <w:r w:rsidRPr="00A23F50">
        <w:rPr>
          <w:b/>
          <w:i/>
          <w:sz w:val="28"/>
          <w:szCs w:val="28"/>
          <w:lang w:val="en-US"/>
        </w:rPr>
        <w:sym w:font="Symbol" w:char="F0BB"/>
      </w:r>
      <w:r w:rsidRPr="00A23F50">
        <w:rPr>
          <w:b/>
          <w:i/>
          <w:sz w:val="28"/>
          <w:szCs w:val="28"/>
        </w:rPr>
        <w:t xml:space="preserve"> 0,8В</w:t>
      </w:r>
      <w:r w:rsidRPr="00A23F50">
        <w:rPr>
          <w:sz w:val="28"/>
          <w:szCs w:val="28"/>
        </w:rPr>
        <w:t xml:space="preserve">, поэтому напряжение на выходе транзистора </w:t>
      </w:r>
      <w:r w:rsidRPr="00A23F50">
        <w:rPr>
          <w:b/>
          <w:i/>
          <w:sz w:val="28"/>
          <w:szCs w:val="28"/>
          <w:lang w:val="en-US"/>
        </w:rPr>
        <w:t>VT</w:t>
      </w:r>
      <w:r w:rsidRPr="00A23F50">
        <w:rPr>
          <w:b/>
          <w:i/>
          <w:sz w:val="28"/>
          <w:szCs w:val="28"/>
        </w:rPr>
        <w:t xml:space="preserve">1 </w:t>
      </w:r>
      <w:r w:rsidRPr="00A23F50">
        <w:rPr>
          <w:sz w:val="28"/>
          <w:szCs w:val="28"/>
        </w:rPr>
        <w:t xml:space="preserve">практически равно нулю и транзистор </w:t>
      </w:r>
      <w:r w:rsidRPr="00A23F50">
        <w:rPr>
          <w:b/>
          <w:i/>
          <w:sz w:val="28"/>
          <w:szCs w:val="28"/>
          <w:lang w:val="en-US"/>
        </w:rPr>
        <w:t>VT</w:t>
      </w:r>
      <w:r w:rsidRPr="00A23F50">
        <w:rPr>
          <w:b/>
          <w:i/>
          <w:sz w:val="28"/>
          <w:szCs w:val="28"/>
        </w:rPr>
        <w:t>2</w:t>
      </w:r>
      <w:r w:rsidRPr="00A23F50">
        <w:rPr>
          <w:sz w:val="28"/>
          <w:szCs w:val="28"/>
        </w:rPr>
        <w:t xml:space="preserve"> закрывается.</w:t>
      </w:r>
      <w:proofErr w:type="gramEnd"/>
      <w:r w:rsidRPr="00A23F50">
        <w:rPr>
          <w:sz w:val="28"/>
          <w:szCs w:val="28"/>
        </w:rPr>
        <w:t xml:space="preserve"> В результате на выходе схемы устанавливается высокий уровень напряжения </w:t>
      </w:r>
      <w:r w:rsidRPr="00A23F50">
        <w:rPr>
          <w:position w:val="-4"/>
          <w:sz w:val="28"/>
          <w:szCs w:val="28"/>
        </w:rPr>
        <w:object w:dxaOrig="400" w:dyaOrig="360">
          <v:shape id="_x0000_i1151" type="#_x0000_t75" style="width:20.25pt;height:18pt" o:ole="">
            <v:imagedata r:id="rId76" o:title=""/>
          </v:shape>
          <o:OLEObject Type="Embed" ProgID="Equation.2" ShapeID="_x0000_i1151" DrawAspect="Content" ObjectID="_1713015856" r:id="rId193"/>
        </w:object>
      </w:r>
      <w:r w:rsidRPr="00A23F50">
        <w:rPr>
          <w:b/>
          <w:i/>
          <w:sz w:val="28"/>
          <w:szCs w:val="28"/>
          <w:vertAlign w:val="superscript"/>
        </w:rPr>
        <w:t xml:space="preserve"> </w:t>
      </w:r>
      <w:r w:rsidRPr="00A23F50">
        <w:rPr>
          <w:sz w:val="28"/>
          <w:szCs w:val="28"/>
        </w:rPr>
        <w:t xml:space="preserve">(логическая единица), равный примерно </w:t>
      </w:r>
      <w:r w:rsidRPr="00A23F50">
        <w:rPr>
          <w:b/>
          <w:i/>
          <w:position w:val="-12"/>
          <w:sz w:val="28"/>
          <w:szCs w:val="28"/>
          <w:lang w:val="en-US"/>
        </w:rPr>
        <w:object w:dxaOrig="600" w:dyaOrig="400">
          <v:shape id="_x0000_i1152" type="#_x0000_t75" style="width:30pt;height:20.25pt" o:ole="">
            <v:imagedata r:id="rId59" o:title=""/>
          </v:shape>
          <o:OLEObject Type="Embed" ProgID="Equation.2" ShapeID="_x0000_i1152" DrawAspect="Content" ObjectID="_1713015857" r:id="rId194"/>
        </w:object>
      </w:r>
      <w:r w:rsidRPr="00A23F50">
        <w:rPr>
          <w:sz w:val="28"/>
          <w:szCs w:val="28"/>
        </w:rPr>
        <w:t xml:space="preserve">. При поступлении на оба входа </w:t>
      </w:r>
      <w:r w:rsidRPr="00A23F50">
        <w:rPr>
          <w:b/>
          <w:i/>
          <w:sz w:val="28"/>
          <w:szCs w:val="28"/>
          <w:lang w:val="en-US"/>
        </w:rPr>
        <w:t>VT</w:t>
      </w:r>
      <w:r w:rsidRPr="00A23F50">
        <w:rPr>
          <w:b/>
          <w:i/>
          <w:sz w:val="28"/>
          <w:szCs w:val="28"/>
        </w:rPr>
        <w:t>1</w:t>
      </w:r>
      <w:r w:rsidRPr="00A23F50">
        <w:rPr>
          <w:sz w:val="28"/>
          <w:szCs w:val="28"/>
        </w:rPr>
        <w:t xml:space="preserve"> напряжения высокого уровня (логическая единица) эмиттерные переходы </w:t>
      </w:r>
      <w:r w:rsidRPr="00A23F50">
        <w:rPr>
          <w:b/>
          <w:i/>
          <w:sz w:val="28"/>
          <w:szCs w:val="28"/>
          <w:lang w:val="en-US"/>
        </w:rPr>
        <w:t>VT</w:t>
      </w:r>
      <w:r w:rsidRPr="00A23F50">
        <w:rPr>
          <w:b/>
          <w:i/>
          <w:sz w:val="28"/>
          <w:szCs w:val="28"/>
        </w:rPr>
        <w:t>1</w:t>
      </w:r>
      <w:r w:rsidRPr="00A23F50">
        <w:rPr>
          <w:sz w:val="28"/>
          <w:szCs w:val="28"/>
        </w:rPr>
        <w:t xml:space="preserve"> закрываются и коллекторный ток транзистора </w:t>
      </w:r>
      <w:r w:rsidRPr="00A23F50">
        <w:rPr>
          <w:b/>
          <w:i/>
          <w:sz w:val="28"/>
          <w:szCs w:val="28"/>
          <w:lang w:val="en-US"/>
        </w:rPr>
        <w:t>VT</w:t>
      </w:r>
      <w:r w:rsidRPr="00A23F50">
        <w:rPr>
          <w:b/>
          <w:i/>
          <w:sz w:val="28"/>
          <w:szCs w:val="28"/>
        </w:rPr>
        <w:t>1</w:t>
      </w:r>
      <w:r w:rsidRPr="00A23F50">
        <w:rPr>
          <w:sz w:val="28"/>
          <w:szCs w:val="28"/>
        </w:rPr>
        <w:t xml:space="preserve"> </w:t>
      </w:r>
    </w:p>
    <w:p w:rsidR="001A5EA6" w:rsidRPr="00A23F50" w:rsidRDefault="001A5EA6" w:rsidP="001A5EA6">
      <w:pPr>
        <w:widowControl w:val="0"/>
        <w:spacing w:before="240"/>
        <w:jc w:val="center"/>
        <w:rPr>
          <w:sz w:val="28"/>
          <w:szCs w:val="28"/>
        </w:rPr>
      </w:pPr>
      <w:r w:rsidRPr="00A23F50">
        <w:rPr>
          <w:sz w:val="28"/>
          <w:szCs w:val="28"/>
        </w:rPr>
        <w:object w:dxaOrig="3780" w:dyaOrig="2910">
          <v:shape id="_x0000_i1153" type="#_x0000_t75" style="width:189pt;height:145.5pt" o:ole="">
            <v:imagedata r:id="rId195" o:title=""/>
          </v:shape>
          <o:OLEObject Type="Embed" ProgID="PBrush" ShapeID="_x0000_i1153" DrawAspect="Content" ObjectID="_1713015858" r:id="rId196"/>
        </w:object>
      </w:r>
      <w:r w:rsidRPr="00A23F50">
        <w:rPr>
          <w:sz w:val="28"/>
          <w:szCs w:val="28"/>
        </w:rPr>
        <w:t xml:space="preserve"> </w:t>
      </w:r>
    </w:p>
    <w:p w:rsidR="001A5EA6" w:rsidRPr="00A23F50" w:rsidRDefault="001A5EA6" w:rsidP="001A5EA6">
      <w:pPr>
        <w:widowControl w:val="0"/>
        <w:jc w:val="center"/>
        <w:rPr>
          <w:sz w:val="28"/>
          <w:szCs w:val="28"/>
        </w:rPr>
      </w:pPr>
    </w:p>
    <w:p w:rsidR="001A5EA6" w:rsidRPr="00A23F50" w:rsidRDefault="001A5EA6" w:rsidP="001A5EA6">
      <w:pPr>
        <w:widowControl w:val="0"/>
        <w:jc w:val="center"/>
        <w:rPr>
          <w:sz w:val="28"/>
          <w:szCs w:val="28"/>
        </w:rPr>
      </w:pPr>
      <w:r w:rsidRPr="00A23F50">
        <w:rPr>
          <w:sz w:val="28"/>
          <w:szCs w:val="28"/>
        </w:rPr>
        <w:t xml:space="preserve">Рис. 6 – Простейший логический  элемент ТТЛ </w:t>
      </w:r>
    </w:p>
    <w:p w:rsidR="001A5EA6" w:rsidRPr="00A23F50" w:rsidRDefault="001A5EA6" w:rsidP="001A5EA6">
      <w:pPr>
        <w:widowControl w:val="0"/>
        <w:jc w:val="center"/>
        <w:rPr>
          <w:sz w:val="28"/>
          <w:szCs w:val="28"/>
        </w:rPr>
      </w:pPr>
    </w:p>
    <w:p w:rsidR="001A5EA6" w:rsidRPr="00A23F50" w:rsidRDefault="001A5EA6" w:rsidP="001A5EA6">
      <w:pPr>
        <w:widowControl w:val="0"/>
        <w:jc w:val="both"/>
        <w:rPr>
          <w:sz w:val="28"/>
          <w:szCs w:val="28"/>
        </w:rPr>
      </w:pPr>
      <w:r w:rsidRPr="00A23F50">
        <w:rPr>
          <w:sz w:val="28"/>
          <w:szCs w:val="28"/>
        </w:rPr>
        <w:t xml:space="preserve">втекает в базу  </w:t>
      </w:r>
      <w:r w:rsidRPr="00A23F50">
        <w:rPr>
          <w:b/>
          <w:i/>
          <w:sz w:val="28"/>
          <w:szCs w:val="28"/>
          <w:lang w:val="en-US"/>
        </w:rPr>
        <w:t>VT</w:t>
      </w:r>
      <w:r w:rsidRPr="00A23F50">
        <w:rPr>
          <w:b/>
          <w:i/>
          <w:sz w:val="28"/>
          <w:szCs w:val="28"/>
        </w:rPr>
        <w:t>2</w:t>
      </w:r>
      <w:r w:rsidRPr="00A23F50">
        <w:rPr>
          <w:sz w:val="28"/>
          <w:szCs w:val="28"/>
        </w:rPr>
        <w:t xml:space="preserve">, поэтому  последний открывается и переходит в режим насыщения. На выходе схемы устанавливается низкий уровень напряжения </w:t>
      </w:r>
      <w:r w:rsidRPr="00A23F50">
        <w:rPr>
          <w:position w:val="-4"/>
          <w:sz w:val="28"/>
          <w:szCs w:val="28"/>
        </w:rPr>
        <w:object w:dxaOrig="400" w:dyaOrig="360">
          <v:shape id="_x0000_i1154" type="#_x0000_t75" style="width:20.25pt;height:18pt" o:ole="">
            <v:imagedata r:id="rId74" o:title=""/>
          </v:shape>
          <o:OLEObject Type="Embed" ProgID="Equation.2" ShapeID="_x0000_i1154" DrawAspect="Content" ObjectID="_1713015859" r:id="rId197"/>
        </w:object>
      </w:r>
      <w:r w:rsidRPr="00A23F50">
        <w:rPr>
          <w:b/>
          <w:i/>
          <w:sz w:val="28"/>
          <w:szCs w:val="28"/>
          <w:vertAlign w:val="superscript"/>
        </w:rPr>
        <w:t xml:space="preserve"> </w:t>
      </w:r>
      <w:r w:rsidRPr="00A23F50">
        <w:rPr>
          <w:b/>
          <w:i/>
          <w:sz w:val="28"/>
          <w:szCs w:val="28"/>
        </w:rPr>
        <w:t xml:space="preserve">= </w:t>
      </w:r>
      <w:proofErr w:type="gramStart"/>
      <w:r w:rsidRPr="00A23F50">
        <w:rPr>
          <w:b/>
          <w:i/>
          <w:sz w:val="28"/>
          <w:szCs w:val="28"/>
          <w:lang w:val="en-US"/>
        </w:rPr>
        <w:t>U</w:t>
      </w:r>
      <w:proofErr w:type="gramEnd"/>
      <w:r w:rsidRPr="00A23F50">
        <w:rPr>
          <w:b/>
          <w:i/>
          <w:sz w:val="28"/>
          <w:szCs w:val="28"/>
          <w:vertAlign w:val="subscript"/>
        </w:rPr>
        <w:t>ост</w:t>
      </w:r>
      <w:r w:rsidRPr="00A23F50">
        <w:rPr>
          <w:sz w:val="28"/>
          <w:szCs w:val="28"/>
        </w:rPr>
        <w:t xml:space="preserve">. Таким образом, в целом эта схема выполняет функцию </w:t>
      </w:r>
      <w:r w:rsidRPr="00A23F50">
        <w:rPr>
          <w:b/>
          <w:sz w:val="28"/>
          <w:szCs w:val="28"/>
        </w:rPr>
        <w:t>И–НЕ</w:t>
      </w:r>
      <w:r w:rsidRPr="00A23F50">
        <w:rPr>
          <w:sz w:val="28"/>
          <w:szCs w:val="28"/>
        </w:rPr>
        <w:t xml:space="preserve"> в положительной логике.</w:t>
      </w:r>
    </w:p>
    <w:p w:rsidR="001A5EA6" w:rsidRPr="00A23F50" w:rsidRDefault="001A5EA6" w:rsidP="001A5EA6">
      <w:pPr>
        <w:widowControl w:val="0"/>
        <w:jc w:val="both"/>
        <w:rPr>
          <w:sz w:val="28"/>
          <w:szCs w:val="28"/>
        </w:rPr>
      </w:pPr>
    </w:p>
    <w:p w:rsidR="001A5EA6" w:rsidRPr="00A23F50" w:rsidRDefault="001A5EA6" w:rsidP="001A5EA6">
      <w:pPr>
        <w:widowControl w:val="0"/>
        <w:ind w:firstLine="720"/>
        <w:jc w:val="both"/>
        <w:rPr>
          <w:sz w:val="28"/>
          <w:szCs w:val="28"/>
        </w:rPr>
      </w:pPr>
      <w:r w:rsidRPr="00A23F50">
        <w:rPr>
          <w:sz w:val="28"/>
          <w:szCs w:val="28"/>
        </w:rPr>
        <w:t>Рассмотрим более подробно принцип действия простейшего ЛЭ ТТЛ в статическом режиме, полагая что он работает в составе цепочки последовательно соединенных одинаковых ЛЭ. Выделим в этой цепочке два соседних логических элемента ЛЭ1 и ЛЭ2 (рис. 7.).</w:t>
      </w:r>
    </w:p>
    <w:p w:rsidR="001A5EA6" w:rsidRPr="00A23F50" w:rsidRDefault="001A5EA6" w:rsidP="001A5EA6">
      <w:pPr>
        <w:widowControl w:val="0"/>
        <w:jc w:val="both"/>
        <w:rPr>
          <w:sz w:val="28"/>
          <w:szCs w:val="28"/>
        </w:rPr>
      </w:pPr>
    </w:p>
    <w:p w:rsidR="001A5EA6" w:rsidRPr="00A23F50" w:rsidRDefault="001A5EA6" w:rsidP="001A5EA6">
      <w:pPr>
        <w:widowControl w:val="0"/>
        <w:jc w:val="center"/>
        <w:rPr>
          <w:sz w:val="28"/>
          <w:szCs w:val="28"/>
        </w:rPr>
      </w:pPr>
      <w:r w:rsidRPr="00A23F50">
        <w:rPr>
          <w:sz w:val="28"/>
          <w:szCs w:val="28"/>
        </w:rPr>
        <w:object w:dxaOrig="8430" w:dyaOrig="3540">
          <v:shape id="_x0000_i1155" type="#_x0000_t75" style="width:421.5pt;height:177pt" o:ole="">
            <v:imagedata r:id="rId198" o:title=""/>
          </v:shape>
          <o:OLEObject Type="Embed" ProgID="PBrush" ShapeID="_x0000_i1155" DrawAspect="Content" ObjectID="_1713015860" r:id="rId199"/>
        </w:object>
      </w:r>
    </w:p>
    <w:p w:rsidR="001A5EA6" w:rsidRPr="00A23F50" w:rsidRDefault="001A5EA6" w:rsidP="001A5EA6">
      <w:pPr>
        <w:widowControl w:val="0"/>
        <w:spacing w:before="120"/>
        <w:jc w:val="center"/>
        <w:rPr>
          <w:sz w:val="28"/>
          <w:szCs w:val="28"/>
        </w:rPr>
      </w:pPr>
      <w:r w:rsidRPr="00A23F50">
        <w:rPr>
          <w:sz w:val="28"/>
          <w:szCs w:val="28"/>
        </w:rPr>
        <w:t>Рис. 7 – Работа ЛЭ в составе цепочки</w:t>
      </w:r>
    </w:p>
    <w:p w:rsidR="001A5EA6" w:rsidRPr="00A23F50" w:rsidRDefault="001A5EA6" w:rsidP="001A5EA6">
      <w:pPr>
        <w:widowControl w:val="0"/>
        <w:jc w:val="center"/>
        <w:rPr>
          <w:sz w:val="28"/>
          <w:szCs w:val="28"/>
        </w:rPr>
      </w:pPr>
    </w:p>
    <w:p w:rsidR="001A5EA6" w:rsidRPr="00A23F50" w:rsidRDefault="001A5EA6" w:rsidP="001A5EA6">
      <w:pPr>
        <w:widowControl w:val="0"/>
        <w:ind w:firstLine="720"/>
        <w:jc w:val="both"/>
        <w:rPr>
          <w:sz w:val="28"/>
          <w:szCs w:val="28"/>
        </w:rPr>
      </w:pPr>
      <w:r w:rsidRPr="00A23F50">
        <w:rPr>
          <w:sz w:val="28"/>
          <w:szCs w:val="28"/>
        </w:rPr>
        <w:t>Пусть на первый вход ЛЭ</w:t>
      </w:r>
      <w:proofErr w:type="gramStart"/>
      <w:r w:rsidRPr="00A23F50">
        <w:rPr>
          <w:sz w:val="28"/>
          <w:szCs w:val="28"/>
        </w:rPr>
        <w:t>1</w:t>
      </w:r>
      <w:proofErr w:type="gramEnd"/>
      <w:r w:rsidRPr="00A23F50">
        <w:rPr>
          <w:sz w:val="28"/>
          <w:szCs w:val="28"/>
        </w:rPr>
        <w:t xml:space="preserve"> подано напряжение </w:t>
      </w:r>
      <w:r w:rsidRPr="00A23F50">
        <w:rPr>
          <w:position w:val="-4"/>
          <w:sz w:val="28"/>
          <w:szCs w:val="28"/>
        </w:rPr>
        <w:object w:dxaOrig="400" w:dyaOrig="360">
          <v:shape id="_x0000_i1156" type="#_x0000_t75" style="width:20.25pt;height:18pt" o:ole="">
            <v:imagedata r:id="rId74" o:title=""/>
          </v:shape>
          <o:OLEObject Type="Embed" ProgID="Equation.2" ShapeID="_x0000_i1156" DrawAspect="Content" ObjectID="_1713015861" r:id="rId200"/>
        </w:object>
      </w:r>
      <w:r w:rsidRPr="00A23F50">
        <w:rPr>
          <w:b/>
          <w:i/>
          <w:sz w:val="28"/>
          <w:szCs w:val="28"/>
        </w:rPr>
        <w:t xml:space="preserve">, </w:t>
      </w:r>
      <w:r w:rsidRPr="00A23F50">
        <w:rPr>
          <w:sz w:val="28"/>
          <w:szCs w:val="28"/>
        </w:rPr>
        <w:t xml:space="preserve">а на второй – </w:t>
      </w:r>
      <w:r w:rsidRPr="00A23F50">
        <w:rPr>
          <w:position w:val="-4"/>
          <w:sz w:val="28"/>
          <w:szCs w:val="28"/>
        </w:rPr>
        <w:object w:dxaOrig="400" w:dyaOrig="360">
          <v:shape id="_x0000_i1157" type="#_x0000_t75" style="width:20.25pt;height:18pt" o:ole="">
            <v:imagedata r:id="rId76" o:title=""/>
          </v:shape>
          <o:OLEObject Type="Embed" ProgID="Equation.2" ShapeID="_x0000_i1157" DrawAspect="Content" ObjectID="_1713015862" r:id="rId201"/>
        </w:object>
      </w:r>
      <w:r w:rsidRPr="00A23F50">
        <w:rPr>
          <w:sz w:val="28"/>
          <w:szCs w:val="28"/>
        </w:rPr>
        <w:t xml:space="preserve">. При этом первый эмиттерный переход смещен в прямом направлении, напряжение на нем обозначим  </w:t>
      </w:r>
      <w:r w:rsidRPr="00A23F50">
        <w:rPr>
          <w:position w:val="-16"/>
          <w:sz w:val="28"/>
          <w:szCs w:val="28"/>
        </w:rPr>
        <w:object w:dxaOrig="960" w:dyaOrig="480">
          <v:shape id="_x0000_i1158" type="#_x0000_t75" style="width:48pt;height:24pt" o:ole="">
            <v:imagedata r:id="rId202" o:title=""/>
          </v:shape>
          <o:OLEObject Type="Embed" ProgID="Equation.2" ShapeID="_x0000_i1158" DrawAspect="Content" ObjectID="_1713015863" r:id="rId203"/>
        </w:object>
      </w:r>
      <w:r w:rsidRPr="00A23F50">
        <w:rPr>
          <w:sz w:val="28"/>
          <w:szCs w:val="28"/>
        </w:rPr>
        <w:t xml:space="preserve">. Напряжение на базе </w:t>
      </w:r>
      <w:r w:rsidRPr="00A23F50">
        <w:rPr>
          <w:b/>
          <w:i/>
          <w:sz w:val="28"/>
          <w:szCs w:val="28"/>
          <w:lang w:val="en-US"/>
        </w:rPr>
        <w:t>VT</w:t>
      </w:r>
      <w:r w:rsidRPr="00A23F50">
        <w:rPr>
          <w:b/>
          <w:i/>
          <w:sz w:val="28"/>
          <w:szCs w:val="28"/>
        </w:rPr>
        <w:t>1</w:t>
      </w:r>
    </w:p>
    <w:p w:rsidR="001A5EA6" w:rsidRPr="00A23F50" w:rsidRDefault="001A5EA6" w:rsidP="001A5EA6">
      <w:pPr>
        <w:widowControl w:val="0"/>
        <w:spacing w:before="120" w:after="120"/>
        <w:jc w:val="right"/>
        <w:rPr>
          <w:b/>
          <w:i/>
          <w:sz w:val="28"/>
          <w:szCs w:val="28"/>
        </w:rPr>
      </w:pPr>
      <w:r w:rsidRPr="00A23F50">
        <w:rPr>
          <w:position w:val="-16"/>
          <w:sz w:val="28"/>
          <w:szCs w:val="28"/>
        </w:rPr>
        <w:object w:dxaOrig="840" w:dyaOrig="480">
          <v:shape id="_x0000_i1159" type="#_x0000_t75" style="width:42pt;height:24pt" o:ole="">
            <v:imagedata r:id="rId204" o:title=""/>
          </v:shape>
          <o:OLEObject Type="Embed" ProgID="Equation.2" ShapeID="_x0000_i1159" DrawAspect="Content" ObjectID="_1713015864" r:id="rId205"/>
        </w:object>
      </w:r>
      <w:r w:rsidRPr="00A23F50">
        <w:rPr>
          <w:sz w:val="28"/>
          <w:szCs w:val="28"/>
        </w:rPr>
        <w:t xml:space="preserve"> = </w:t>
      </w:r>
      <w:r w:rsidRPr="00A23F50">
        <w:rPr>
          <w:position w:val="-16"/>
          <w:sz w:val="28"/>
          <w:szCs w:val="28"/>
        </w:rPr>
        <w:object w:dxaOrig="960" w:dyaOrig="480">
          <v:shape id="_x0000_i1160" type="#_x0000_t75" style="width:48pt;height:24pt" o:ole="">
            <v:imagedata r:id="rId202" o:title=""/>
          </v:shape>
          <o:OLEObject Type="Embed" ProgID="Equation.2" ShapeID="_x0000_i1160" DrawAspect="Content" ObjectID="_1713015865" r:id="rId206"/>
        </w:object>
      </w:r>
      <w:r w:rsidRPr="00A23F50">
        <w:rPr>
          <w:sz w:val="28"/>
          <w:szCs w:val="28"/>
        </w:rPr>
        <w:t xml:space="preserve"> + </w:t>
      </w:r>
      <w:r w:rsidRPr="00A23F50">
        <w:rPr>
          <w:position w:val="-4"/>
          <w:sz w:val="28"/>
          <w:szCs w:val="28"/>
        </w:rPr>
        <w:object w:dxaOrig="400" w:dyaOrig="360">
          <v:shape id="_x0000_i1161" type="#_x0000_t75" style="width:20.25pt;height:18pt" o:ole="">
            <v:imagedata r:id="rId74" o:title=""/>
          </v:shape>
          <o:OLEObject Type="Embed" ProgID="Equation.2" ShapeID="_x0000_i1161" DrawAspect="Content" ObjectID="_1713015866" r:id="rId207"/>
        </w:object>
      </w:r>
      <w:r w:rsidRPr="00A23F50">
        <w:rPr>
          <w:sz w:val="28"/>
          <w:szCs w:val="28"/>
        </w:rPr>
        <w:t xml:space="preserve">                                        (5)</w:t>
      </w:r>
      <w:r w:rsidRPr="00A23F50">
        <w:rPr>
          <w:b/>
          <w:i/>
          <w:sz w:val="28"/>
          <w:szCs w:val="28"/>
        </w:rPr>
        <w:t xml:space="preserve"> </w:t>
      </w:r>
    </w:p>
    <w:p w:rsidR="001A5EA6" w:rsidRPr="00A23F50" w:rsidRDefault="001A5EA6" w:rsidP="001A5EA6">
      <w:pPr>
        <w:widowControl w:val="0"/>
        <w:jc w:val="both"/>
        <w:rPr>
          <w:sz w:val="28"/>
          <w:szCs w:val="28"/>
        </w:rPr>
      </w:pPr>
      <w:r w:rsidRPr="00A23F50">
        <w:rPr>
          <w:sz w:val="28"/>
          <w:szCs w:val="28"/>
        </w:rPr>
        <w:t>– около 0,8 В при Т = 25</w:t>
      </w:r>
      <w:r w:rsidRPr="00A23F50">
        <w:rPr>
          <w:sz w:val="28"/>
          <w:szCs w:val="28"/>
          <w:vertAlign w:val="superscript"/>
        </w:rPr>
        <w:t>О</w:t>
      </w:r>
      <w:r w:rsidRPr="00A23F50">
        <w:rPr>
          <w:sz w:val="28"/>
          <w:szCs w:val="28"/>
        </w:rPr>
        <w:t xml:space="preserve"> С.  А ток базы </w:t>
      </w:r>
      <w:r w:rsidRPr="00A23F50">
        <w:rPr>
          <w:b/>
          <w:i/>
          <w:sz w:val="28"/>
          <w:szCs w:val="28"/>
          <w:lang w:val="en-US"/>
        </w:rPr>
        <w:t>VT</w:t>
      </w:r>
      <w:r w:rsidRPr="00A23F50">
        <w:rPr>
          <w:b/>
          <w:i/>
          <w:sz w:val="28"/>
          <w:szCs w:val="28"/>
        </w:rPr>
        <w:t>1</w:t>
      </w:r>
    </w:p>
    <w:p w:rsidR="001A5EA6" w:rsidRPr="00A23F50" w:rsidRDefault="001A5EA6" w:rsidP="001A5EA6">
      <w:pPr>
        <w:widowControl w:val="0"/>
        <w:spacing w:before="240" w:after="240"/>
        <w:jc w:val="right"/>
        <w:rPr>
          <w:sz w:val="28"/>
          <w:szCs w:val="28"/>
        </w:rPr>
      </w:pPr>
      <w:r w:rsidRPr="00A23F50">
        <w:rPr>
          <w:b/>
          <w:i/>
          <w:position w:val="-20"/>
          <w:sz w:val="28"/>
          <w:szCs w:val="28"/>
          <w:lang w:val="en-US"/>
        </w:rPr>
        <w:object w:dxaOrig="3800" w:dyaOrig="540">
          <v:shape id="_x0000_i1162" type="#_x0000_t75" style="width:189.75pt;height:27pt" o:ole="">
            <v:imagedata r:id="rId208" o:title=""/>
          </v:shape>
          <o:OLEObject Type="Embed" ProgID="Equation.2" ShapeID="_x0000_i1162" DrawAspect="Content" ObjectID="_1713015867" r:id="rId209"/>
        </w:object>
      </w:r>
      <w:r w:rsidRPr="00A23F50">
        <w:rPr>
          <w:b/>
          <w:i/>
          <w:sz w:val="28"/>
          <w:szCs w:val="28"/>
        </w:rPr>
        <w:t xml:space="preserve"> / </w:t>
      </w:r>
      <w:r w:rsidRPr="00A23F50">
        <w:rPr>
          <w:b/>
          <w:i/>
          <w:position w:val="-12"/>
          <w:sz w:val="28"/>
          <w:szCs w:val="28"/>
          <w:lang w:val="en-US"/>
        </w:rPr>
        <w:object w:dxaOrig="380" w:dyaOrig="400">
          <v:shape id="_x0000_i1163" type="#_x0000_t75" style="width:18.75pt;height:20.25pt" o:ole="">
            <v:imagedata r:id="rId210" o:title=""/>
          </v:shape>
          <o:OLEObject Type="Embed" ProgID="Equation.2" ShapeID="_x0000_i1163" DrawAspect="Content" ObjectID="_1713015868" r:id="rId211"/>
        </w:object>
      </w:r>
      <w:r w:rsidRPr="00A23F50">
        <w:rPr>
          <w:sz w:val="28"/>
          <w:szCs w:val="28"/>
        </w:rPr>
        <w:t>.                             (6)</w:t>
      </w:r>
    </w:p>
    <w:p w:rsidR="001A5EA6" w:rsidRPr="00A23F50" w:rsidRDefault="001A5EA6" w:rsidP="001A5EA6">
      <w:pPr>
        <w:widowControl w:val="0"/>
        <w:jc w:val="both"/>
        <w:rPr>
          <w:sz w:val="28"/>
          <w:szCs w:val="28"/>
        </w:rPr>
      </w:pPr>
      <w:r w:rsidRPr="00A23F50">
        <w:rPr>
          <w:sz w:val="28"/>
          <w:szCs w:val="28"/>
        </w:rPr>
        <w:lastRenderedPageBreak/>
        <w:t xml:space="preserve">Этот ток вытекает через первый вход ЛЭ1. Второй эмиттерный переход смещен  в обратном направлении, поэтому через второй вход втекает ток  </w:t>
      </w:r>
      <w:r w:rsidRPr="00A23F50">
        <w:rPr>
          <w:b/>
          <w:i/>
          <w:position w:val="-12"/>
          <w:sz w:val="28"/>
          <w:szCs w:val="28"/>
        </w:rPr>
        <w:object w:dxaOrig="499" w:dyaOrig="440">
          <v:shape id="_x0000_i1164" type="#_x0000_t75" style="width:24.75pt;height:21.75pt" o:ole="">
            <v:imagedata r:id="rId20" o:title=""/>
          </v:shape>
          <o:OLEObject Type="Embed" ProgID="Equation.2" ShapeID="_x0000_i1164" DrawAspect="Content" ObjectID="_1713015869" r:id="rId212"/>
        </w:object>
      </w:r>
      <w:r w:rsidRPr="00A23F50">
        <w:rPr>
          <w:sz w:val="28"/>
          <w:szCs w:val="28"/>
        </w:rPr>
        <w:t>. Этот ток также вытекает через первый вход. Поэтому ток первого входа</w:t>
      </w:r>
    </w:p>
    <w:p w:rsidR="001A5EA6" w:rsidRPr="00A23F50" w:rsidRDefault="001A5EA6" w:rsidP="00A23F50">
      <w:pPr>
        <w:pStyle w:val="a8"/>
        <w:jc w:val="right"/>
      </w:pPr>
      <w:r w:rsidRPr="00A23F50">
        <w:rPr>
          <w:b/>
          <w:i/>
          <w:position w:val="-16"/>
        </w:rPr>
        <w:object w:dxaOrig="1579" w:dyaOrig="480">
          <v:shape id="_x0000_i1165" type="#_x0000_t75" style="width:78.75pt;height:24pt" o:ole="">
            <v:imagedata r:id="rId213" o:title=""/>
          </v:shape>
          <o:OLEObject Type="Embed" ProgID="Equation.2" ShapeID="_x0000_i1165" DrawAspect="Content" ObjectID="_1713015870" r:id="rId214"/>
        </w:object>
      </w:r>
      <w:r w:rsidRPr="00A23F50">
        <w:rPr>
          <w:b/>
          <w:i/>
          <w:vertAlign w:val="subscript"/>
        </w:rPr>
        <w:t xml:space="preserve"> </w:t>
      </w:r>
      <w:r w:rsidRPr="00A23F50">
        <w:rPr>
          <w:b/>
          <w:i/>
        </w:rPr>
        <w:t xml:space="preserve">+ </w:t>
      </w:r>
      <w:r w:rsidRPr="00A23F50">
        <w:rPr>
          <w:b/>
          <w:i/>
          <w:position w:val="-12"/>
        </w:rPr>
        <w:object w:dxaOrig="499" w:dyaOrig="440">
          <v:shape id="_x0000_i1166" type="#_x0000_t75" style="width:24.75pt;height:21.75pt" o:ole="">
            <v:imagedata r:id="rId20" o:title=""/>
          </v:shape>
          <o:OLEObject Type="Embed" ProgID="Equation.2" ShapeID="_x0000_i1166" DrawAspect="Content" ObjectID="_1713015871" r:id="rId215"/>
        </w:object>
      </w:r>
      <w:r w:rsidRPr="00A23F50">
        <w:t xml:space="preserve"> ,          </w:t>
      </w:r>
      <w:r w:rsidR="00A23F50">
        <w:t xml:space="preserve">    </w:t>
      </w:r>
      <w:r w:rsidRPr="00A23F50">
        <w:t xml:space="preserve">                              (7)</w:t>
      </w:r>
    </w:p>
    <w:p w:rsidR="001A5EA6" w:rsidRPr="00A23F50" w:rsidRDefault="001A5EA6" w:rsidP="001A5EA6">
      <w:pPr>
        <w:widowControl w:val="0"/>
        <w:jc w:val="both"/>
        <w:rPr>
          <w:sz w:val="28"/>
          <w:szCs w:val="28"/>
        </w:rPr>
      </w:pPr>
      <w:r w:rsidRPr="00A23F50">
        <w:rPr>
          <w:sz w:val="28"/>
          <w:szCs w:val="28"/>
        </w:rPr>
        <w:t xml:space="preserve">а коллекторный ток транзистора </w:t>
      </w:r>
      <w:r w:rsidRPr="00A23F50">
        <w:rPr>
          <w:b/>
          <w:i/>
          <w:sz w:val="28"/>
          <w:szCs w:val="28"/>
          <w:lang w:val="en-US"/>
        </w:rPr>
        <w:t>VT</w:t>
      </w:r>
      <w:r w:rsidRPr="00A23F50">
        <w:rPr>
          <w:b/>
          <w:i/>
          <w:sz w:val="28"/>
          <w:szCs w:val="28"/>
        </w:rPr>
        <w:t>1</w:t>
      </w:r>
      <w:r w:rsidRPr="00A23F50">
        <w:rPr>
          <w:sz w:val="28"/>
          <w:szCs w:val="28"/>
        </w:rPr>
        <w:t xml:space="preserve"> (базовый ток транзистора </w:t>
      </w:r>
      <w:r w:rsidRPr="00A23F50">
        <w:rPr>
          <w:b/>
          <w:i/>
          <w:sz w:val="28"/>
          <w:szCs w:val="28"/>
          <w:lang w:val="en-US"/>
        </w:rPr>
        <w:t>VT</w:t>
      </w:r>
      <w:r w:rsidRPr="00A23F50">
        <w:rPr>
          <w:b/>
          <w:i/>
          <w:sz w:val="28"/>
          <w:szCs w:val="28"/>
        </w:rPr>
        <w:t>2</w:t>
      </w:r>
      <w:r w:rsidRPr="00A23F50">
        <w:rPr>
          <w:sz w:val="28"/>
          <w:szCs w:val="28"/>
        </w:rPr>
        <w:t xml:space="preserve">) близок к нулю. Следовательно, транзистор </w:t>
      </w:r>
      <w:r w:rsidRPr="00A23F50">
        <w:rPr>
          <w:b/>
          <w:i/>
          <w:sz w:val="28"/>
          <w:szCs w:val="28"/>
          <w:lang w:val="en-US"/>
        </w:rPr>
        <w:t>VT</w:t>
      </w:r>
      <w:r w:rsidRPr="00A23F50">
        <w:rPr>
          <w:b/>
          <w:i/>
          <w:sz w:val="28"/>
          <w:szCs w:val="28"/>
        </w:rPr>
        <w:t>2</w:t>
      </w:r>
      <w:r w:rsidRPr="00A23F50">
        <w:rPr>
          <w:sz w:val="28"/>
          <w:szCs w:val="28"/>
        </w:rPr>
        <w:t xml:space="preserve"> закрыт и его коллекторный ток близок к нулю. Через резистор</w:t>
      </w:r>
      <w:r w:rsidRPr="00A23F50">
        <w:rPr>
          <w:b/>
          <w:i/>
          <w:sz w:val="28"/>
          <w:szCs w:val="28"/>
        </w:rPr>
        <w:t xml:space="preserve"> </w:t>
      </w:r>
      <w:r w:rsidRPr="00A23F50">
        <w:rPr>
          <w:b/>
          <w:i/>
          <w:sz w:val="28"/>
          <w:szCs w:val="28"/>
          <w:lang w:val="en-US"/>
        </w:rPr>
        <w:t>R</w:t>
      </w:r>
      <w:r w:rsidRPr="00A23F50">
        <w:rPr>
          <w:b/>
          <w:i/>
          <w:sz w:val="28"/>
          <w:szCs w:val="28"/>
        </w:rPr>
        <w:t xml:space="preserve">2 </w:t>
      </w:r>
      <w:r w:rsidRPr="00A23F50">
        <w:rPr>
          <w:sz w:val="28"/>
          <w:szCs w:val="28"/>
        </w:rPr>
        <w:t>в выходную цепь ЛЭ</w:t>
      </w:r>
      <w:proofErr w:type="gramStart"/>
      <w:r w:rsidRPr="00A23F50">
        <w:rPr>
          <w:sz w:val="28"/>
          <w:szCs w:val="28"/>
        </w:rPr>
        <w:t>1</w:t>
      </w:r>
      <w:proofErr w:type="gramEnd"/>
      <w:r w:rsidRPr="00A23F50">
        <w:rPr>
          <w:sz w:val="28"/>
          <w:szCs w:val="28"/>
        </w:rPr>
        <w:t xml:space="preserve"> течет ток   </w:t>
      </w:r>
      <w:r w:rsidRPr="00A23F50">
        <w:rPr>
          <w:b/>
          <w:i/>
          <w:position w:val="-16"/>
          <w:sz w:val="28"/>
          <w:szCs w:val="28"/>
        </w:rPr>
        <w:object w:dxaOrig="1080" w:dyaOrig="480">
          <v:shape id="_x0000_i1167" type="#_x0000_t75" style="width:54pt;height:24pt" o:ole="">
            <v:imagedata r:id="rId216" o:title=""/>
          </v:shape>
          <o:OLEObject Type="Embed" ProgID="Equation.2" ShapeID="_x0000_i1167" DrawAspect="Content" ObjectID="_1713015872" r:id="rId217"/>
        </w:object>
      </w:r>
      <w:r w:rsidRPr="00A23F50">
        <w:rPr>
          <w:sz w:val="28"/>
          <w:szCs w:val="28"/>
        </w:rPr>
        <w:t>, являющийся входным током для ЛЭ2:</w:t>
      </w:r>
    </w:p>
    <w:p w:rsidR="001A5EA6" w:rsidRPr="00A23F50" w:rsidRDefault="001A5EA6" w:rsidP="00A23F50">
      <w:pPr>
        <w:pStyle w:val="a8"/>
      </w:pPr>
      <w:r w:rsidRPr="00A23F50">
        <w:rPr>
          <w:position w:val="-16"/>
        </w:rPr>
        <w:object w:dxaOrig="1080" w:dyaOrig="480">
          <v:shape id="_x0000_i1168" type="#_x0000_t75" style="width:54pt;height:24pt" o:ole="">
            <v:imagedata r:id="rId216" o:title=""/>
          </v:shape>
          <o:OLEObject Type="Embed" ProgID="Equation.2" ShapeID="_x0000_i1168" DrawAspect="Content" ObjectID="_1713015873" r:id="rId218"/>
        </w:object>
      </w:r>
      <w:r w:rsidRPr="00A23F50">
        <w:t xml:space="preserve"> = </w:t>
      </w:r>
      <w:r w:rsidRPr="00A23F50">
        <w:rPr>
          <w:position w:val="-16"/>
        </w:rPr>
        <w:object w:dxaOrig="920" w:dyaOrig="480">
          <v:shape id="_x0000_i1169" type="#_x0000_t75" style="width:45.75pt;height:24pt" o:ole="">
            <v:imagedata r:id="rId219" o:title=""/>
          </v:shape>
          <o:OLEObject Type="Embed" ProgID="Equation.2" ShapeID="_x0000_i1169" DrawAspect="Content" ObjectID="_1713015874" r:id="rId220"/>
        </w:object>
      </w:r>
      <w:r w:rsidRPr="00A23F50">
        <w:rPr>
          <w:vertAlign w:val="subscript"/>
        </w:rPr>
        <w:t xml:space="preserve"> </w:t>
      </w:r>
      <w:r w:rsidRPr="00A23F50">
        <w:t xml:space="preserve">= </w:t>
      </w:r>
      <w:r w:rsidRPr="00A23F50">
        <w:rPr>
          <w:position w:val="-12"/>
        </w:rPr>
        <w:object w:dxaOrig="499" w:dyaOrig="440">
          <v:shape id="_x0000_i1170" type="#_x0000_t75" style="width:24.75pt;height:21.75pt" o:ole="">
            <v:imagedata r:id="rId20" o:title=""/>
          </v:shape>
          <o:OLEObject Type="Embed" ProgID="Equation.2" ShapeID="_x0000_i1170" DrawAspect="Content" ObjectID="_1713015875" r:id="rId221"/>
        </w:object>
      </w:r>
      <w:r w:rsidRPr="00A23F50">
        <w:rPr>
          <w:vertAlign w:val="subscript"/>
        </w:rPr>
        <w:t xml:space="preserve"> </w:t>
      </w:r>
      <w:r w:rsidRPr="00A23F50">
        <w:t>.</w:t>
      </w:r>
    </w:p>
    <w:p w:rsidR="001A5EA6" w:rsidRPr="00A23F50" w:rsidRDefault="001A5EA6" w:rsidP="001A5EA6">
      <w:pPr>
        <w:widowControl w:val="0"/>
        <w:ind w:firstLine="720"/>
        <w:jc w:val="both"/>
        <w:rPr>
          <w:sz w:val="28"/>
          <w:szCs w:val="28"/>
        </w:rPr>
      </w:pPr>
      <w:r w:rsidRPr="00A23F50">
        <w:rPr>
          <w:sz w:val="28"/>
          <w:szCs w:val="28"/>
        </w:rPr>
        <w:t xml:space="preserve">При малом  </w:t>
      </w:r>
      <w:r w:rsidRPr="00A23F50">
        <w:rPr>
          <w:b/>
          <w:i/>
          <w:position w:val="-12"/>
          <w:sz w:val="28"/>
          <w:szCs w:val="28"/>
        </w:rPr>
        <w:object w:dxaOrig="499" w:dyaOrig="440">
          <v:shape id="_x0000_i1171" type="#_x0000_t75" style="width:24.75pt;height:21.75pt" o:ole="">
            <v:imagedata r:id="rId20" o:title=""/>
          </v:shape>
          <o:OLEObject Type="Embed" ProgID="Equation.2" ShapeID="_x0000_i1171" DrawAspect="Content" ObjectID="_1713015876" r:id="rId222"/>
        </w:object>
      </w:r>
      <w:r w:rsidRPr="00A23F50">
        <w:rPr>
          <w:b/>
          <w:i/>
          <w:sz w:val="28"/>
          <w:szCs w:val="28"/>
          <w:vertAlign w:val="subscript"/>
        </w:rPr>
        <w:t xml:space="preserve"> </w:t>
      </w:r>
      <w:r w:rsidRPr="00A23F50">
        <w:rPr>
          <w:sz w:val="28"/>
          <w:szCs w:val="28"/>
        </w:rPr>
        <w:t xml:space="preserve"> падение напряжения на резисторе </w:t>
      </w:r>
      <w:r w:rsidRPr="00A23F50">
        <w:rPr>
          <w:b/>
          <w:i/>
          <w:sz w:val="28"/>
          <w:szCs w:val="28"/>
          <w:lang w:val="en-US"/>
        </w:rPr>
        <w:t>R</w:t>
      </w:r>
      <w:r w:rsidRPr="00A23F50">
        <w:rPr>
          <w:b/>
          <w:i/>
          <w:sz w:val="28"/>
          <w:szCs w:val="28"/>
        </w:rPr>
        <w:t xml:space="preserve">2 </w:t>
      </w:r>
      <w:r w:rsidRPr="00A23F50">
        <w:rPr>
          <w:sz w:val="28"/>
          <w:szCs w:val="28"/>
        </w:rPr>
        <w:t>элемента ЛЭ</w:t>
      </w:r>
      <w:proofErr w:type="gramStart"/>
      <w:r w:rsidRPr="00A23F50">
        <w:rPr>
          <w:sz w:val="28"/>
          <w:szCs w:val="28"/>
        </w:rPr>
        <w:t>1</w:t>
      </w:r>
      <w:proofErr w:type="gramEnd"/>
      <w:r w:rsidRPr="00A23F50">
        <w:rPr>
          <w:sz w:val="28"/>
          <w:szCs w:val="28"/>
        </w:rPr>
        <w:t xml:space="preserve"> невелико, поэтому напряжение на выходе ЛЭ1 соответствует напряжению высокого уровня и равно:</w:t>
      </w:r>
    </w:p>
    <w:p w:rsidR="001A5EA6" w:rsidRPr="00A23F50" w:rsidRDefault="001A5EA6" w:rsidP="00A23F50">
      <w:pPr>
        <w:pStyle w:val="a8"/>
      </w:pPr>
      <w:r w:rsidRPr="00A23F50">
        <w:rPr>
          <w:position w:val="-12"/>
        </w:rPr>
        <w:object w:dxaOrig="740" w:dyaOrig="440">
          <v:shape id="_x0000_i1172" type="#_x0000_t75" style="width:36.75pt;height:21.75pt" o:ole="">
            <v:imagedata r:id="rId14" o:title=""/>
          </v:shape>
          <o:OLEObject Type="Embed" ProgID="Equation.2" ShapeID="_x0000_i1172" DrawAspect="Content" ObjectID="_1713015877" r:id="rId223"/>
        </w:object>
      </w:r>
      <w:r w:rsidRPr="00A23F50">
        <w:t xml:space="preserve"> = </w:t>
      </w:r>
      <w:r w:rsidRPr="00A23F50">
        <w:rPr>
          <w:position w:val="-12"/>
          <w:lang w:val="en-US"/>
        </w:rPr>
        <w:object w:dxaOrig="600" w:dyaOrig="400">
          <v:shape id="_x0000_i1173" type="#_x0000_t75" style="width:30pt;height:20.25pt" o:ole="">
            <v:imagedata r:id="rId59" o:title=""/>
          </v:shape>
          <o:OLEObject Type="Embed" ProgID="Equation.2" ShapeID="_x0000_i1173" DrawAspect="Content" ObjectID="_1713015878" r:id="rId224"/>
        </w:object>
      </w:r>
      <w:r w:rsidRPr="00A23F50">
        <w:t xml:space="preserve"> </w:t>
      </w:r>
      <w:r w:rsidR="00A23F50">
        <w:t>–</w:t>
      </w:r>
      <w:r w:rsidRPr="00A23F50">
        <w:t xml:space="preserve"> </w:t>
      </w:r>
      <w:r w:rsidRPr="00A23F50">
        <w:rPr>
          <w:position w:val="-12"/>
        </w:rPr>
        <w:object w:dxaOrig="920" w:dyaOrig="440">
          <v:shape id="_x0000_i1174" type="#_x0000_t75" style="width:45.75pt;height:21.75pt" o:ole="">
            <v:imagedata r:id="rId225" o:title=""/>
          </v:shape>
          <o:OLEObject Type="Embed" ProgID="Equation.2" ShapeID="_x0000_i1174" DrawAspect="Content" ObjectID="_1713015879" r:id="rId226"/>
        </w:object>
      </w:r>
      <w:r w:rsidRPr="00A23F50">
        <w:t xml:space="preserve"> </w:t>
      </w:r>
      <w:r w:rsidRPr="00A23F50">
        <w:rPr>
          <w:lang w:val="en-US"/>
        </w:rPr>
        <w:sym w:font="Symbol" w:char="F0BB"/>
      </w:r>
      <w:r w:rsidRPr="00A23F50">
        <w:t xml:space="preserve"> </w:t>
      </w:r>
      <w:r w:rsidRPr="00A23F50">
        <w:rPr>
          <w:position w:val="-12"/>
          <w:lang w:val="en-US"/>
        </w:rPr>
        <w:object w:dxaOrig="600" w:dyaOrig="400">
          <v:shape id="_x0000_i1175" type="#_x0000_t75" style="width:30pt;height:20.25pt" o:ole="">
            <v:imagedata r:id="rId59" o:title=""/>
          </v:shape>
          <o:OLEObject Type="Embed" ProgID="Equation.2" ShapeID="_x0000_i1175" DrawAspect="Content" ObjectID="_1713015880" r:id="rId227"/>
        </w:object>
      </w:r>
      <w:r w:rsidRPr="00A23F50">
        <w:t>.</w:t>
      </w:r>
    </w:p>
    <w:p w:rsidR="001A5EA6" w:rsidRPr="00A23F50" w:rsidRDefault="001A5EA6" w:rsidP="001A5EA6">
      <w:pPr>
        <w:widowControl w:val="0"/>
        <w:ind w:firstLine="720"/>
        <w:jc w:val="both"/>
        <w:rPr>
          <w:sz w:val="28"/>
          <w:szCs w:val="28"/>
        </w:rPr>
      </w:pPr>
      <w:r w:rsidRPr="00A23F50">
        <w:rPr>
          <w:sz w:val="28"/>
          <w:szCs w:val="28"/>
        </w:rPr>
        <w:t>Если к выходу ЛЭ</w:t>
      </w:r>
      <w:proofErr w:type="gramStart"/>
      <w:r w:rsidRPr="00A23F50">
        <w:rPr>
          <w:sz w:val="28"/>
          <w:szCs w:val="28"/>
        </w:rPr>
        <w:t>1</w:t>
      </w:r>
      <w:proofErr w:type="gramEnd"/>
      <w:r w:rsidRPr="00A23F50">
        <w:rPr>
          <w:sz w:val="28"/>
          <w:szCs w:val="28"/>
        </w:rPr>
        <w:t xml:space="preserve"> присоединить не один, а  </w:t>
      </w:r>
      <w:r w:rsidRPr="00A23F50">
        <w:rPr>
          <w:b/>
          <w:i/>
          <w:sz w:val="28"/>
          <w:szCs w:val="28"/>
          <w:lang w:val="en-US"/>
        </w:rPr>
        <w:t>n</w:t>
      </w:r>
      <w:r w:rsidRPr="00A23F50">
        <w:rPr>
          <w:sz w:val="28"/>
          <w:szCs w:val="28"/>
        </w:rPr>
        <w:t xml:space="preserve"> логических элементов, то вытекающий ток выходной ток увеличиться в  </w:t>
      </w:r>
      <w:r w:rsidRPr="00A23F50">
        <w:rPr>
          <w:b/>
          <w:i/>
          <w:sz w:val="28"/>
          <w:szCs w:val="28"/>
          <w:lang w:val="en-US"/>
        </w:rPr>
        <w:t>n</w:t>
      </w:r>
      <w:r w:rsidRPr="00A23F50">
        <w:rPr>
          <w:b/>
          <w:i/>
          <w:sz w:val="28"/>
          <w:szCs w:val="28"/>
        </w:rPr>
        <w:t xml:space="preserve">  </w:t>
      </w:r>
      <w:r w:rsidRPr="00A23F50">
        <w:rPr>
          <w:sz w:val="28"/>
          <w:szCs w:val="28"/>
        </w:rPr>
        <w:t xml:space="preserve">раз, при этом уровень напряжения  </w:t>
      </w:r>
      <w:r w:rsidRPr="00A23F50">
        <w:rPr>
          <w:b/>
          <w:i/>
          <w:position w:val="-12"/>
          <w:sz w:val="28"/>
          <w:szCs w:val="28"/>
        </w:rPr>
        <w:object w:dxaOrig="740" w:dyaOrig="440">
          <v:shape id="_x0000_i1176" type="#_x0000_t75" style="width:36.75pt;height:21.75pt" o:ole="">
            <v:imagedata r:id="rId14" o:title=""/>
          </v:shape>
          <o:OLEObject Type="Embed" ProgID="Equation.2" ShapeID="_x0000_i1176" DrawAspect="Content" ObjectID="_1713015881" r:id="rId228"/>
        </w:object>
      </w:r>
      <w:r w:rsidRPr="00A23F50">
        <w:rPr>
          <w:b/>
          <w:i/>
          <w:sz w:val="28"/>
          <w:szCs w:val="28"/>
          <w:vertAlign w:val="subscript"/>
        </w:rPr>
        <w:t xml:space="preserve"> </w:t>
      </w:r>
      <w:r w:rsidRPr="00A23F50">
        <w:rPr>
          <w:sz w:val="28"/>
          <w:szCs w:val="28"/>
        </w:rPr>
        <w:t xml:space="preserve"> понизится:</w:t>
      </w:r>
    </w:p>
    <w:p w:rsidR="001A5EA6" w:rsidRPr="00A23F50" w:rsidRDefault="001A5EA6" w:rsidP="00A23F50">
      <w:pPr>
        <w:pStyle w:val="a8"/>
        <w:jc w:val="right"/>
      </w:pPr>
      <w:r w:rsidRPr="00A23F50">
        <w:rPr>
          <w:position w:val="-12"/>
        </w:rPr>
        <w:object w:dxaOrig="740" w:dyaOrig="440">
          <v:shape id="_x0000_i1177" type="#_x0000_t75" style="width:36.75pt;height:21.75pt" o:ole="">
            <v:imagedata r:id="rId14" o:title=""/>
          </v:shape>
          <o:OLEObject Type="Embed" ProgID="Equation.2" ShapeID="_x0000_i1177" DrawAspect="Content" ObjectID="_1713015882" r:id="rId229"/>
        </w:object>
      </w:r>
      <w:r w:rsidRPr="00A23F50">
        <w:t xml:space="preserve"> = </w:t>
      </w:r>
      <w:r w:rsidRPr="00A23F50">
        <w:rPr>
          <w:position w:val="-12"/>
          <w:lang w:val="en-US"/>
        </w:rPr>
        <w:object w:dxaOrig="600" w:dyaOrig="400">
          <v:shape id="_x0000_i1178" type="#_x0000_t75" style="width:30pt;height:20.25pt" o:ole="">
            <v:imagedata r:id="rId59" o:title=""/>
          </v:shape>
          <o:OLEObject Type="Embed" ProgID="Equation.2" ShapeID="_x0000_i1178" DrawAspect="Content" ObjectID="_1713015883" r:id="rId230"/>
        </w:object>
      </w:r>
      <w:r w:rsidRPr="00A23F50">
        <w:t xml:space="preserve"> - </w:t>
      </w:r>
      <w:r w:rsidRPr="00A23F50">
        <w:rPr>
          <w:lang w:val="en-US"/>
        </w:rPr>
        <w:t>n</w:t>
      </w:r>
      <w:r w:rsidRPr="00A23F50">
        <w:rPr>
          <w:position w:val="-12"/>
        </w:rPr>
        <w:object w:dxaOrig="920" w:dyaOrig="440">
          <v:shape id="_x0000_i1179" type="#_x0000_t75" style="width:45.75pt;height:21.75pt" o:ole="">
            <v:imagedata r:id="rId225" o:title=""/>
          </v:shape>
          <o:OLEObject Type="Embed" ProgID="Equation.2" ShapeID="_x0000_i1179" DrawAspect="Content" ObjectID="_1713015884" r:id="rId231"/>
        </w:object>
      </w:r>
      <w:r w:rsidRPr="00A23F50">
        <w:t xml:space="preserve"> .                                          (8)</w:t>
      </w:r>
    </w:p>
    <w:p w:rsidR="001A5EA6" w:rsidRPr="00A23F50" w:rsidRDefault="001A5EA6" w:rsidP="001A5EA6">
      <w:pPr>
        <w:widowControl w:val="0"/>
        <w:jc w:val="both"/>
        <w:rPr>
          <w:sz w:val="28"/>
          <w:szCs w:val="28"/>
        </w:rPr>
      </w:pPr>
      <w:r w:rsidRPr="00A23F50">
        <w:rPr>
          <w:sz w:val="28"/>
          <w:szCs w:val="28"/>
        </w:rPr>
        <w:t xml:space="preserve">Выходное напряжение ЛЭ1 не изменится, если и на второй его вход будет подано напряжение  </w:t>
      </w:r>
      <w:r w:rsidRPr="00A23F50">
        <w:rPr>
          <w:b/>
          <w:i/>
          <w:position w:val="-12"/>
          <w:sz w:val="28"/>
          <w:szCs w:val="28"/>
          <w:lang w:val="en-US"/>
        </w:rPr>
        <w:object w:dxaOrig="560" w:dyaOrig="440">
          <v:shape id="_x0000_i1180" type="#_x0000_t75" style="width:27.75pt;height:21.75pt" o:ole="">
            <v:imagedata r:id="rId16" o:title=""/>
          </v:shape>
          <o:OLEObject Type="Embed" ProgID="Equation.2" ShapeID="_x0000_i1180" DrawAspect="Content" ObjectID="_1713015885" r:id="rId232"/>
        </w:object>
      </w:r>
      <w:proofErr w:type="gramStart"/>
      <w:r w:rsidRPr="00A23F50">
        <w:rPr>
          <w:b/>
          <w:i/>
          <w:sz w:val="28"/>
          <w:szCs w:val="28"/>
        </w:rPr>
        <w:t xml:space="preserve"> </w:t>
      </w:r>
      <w:r w:rsidRPr="00A23F50">
        <w:rPr>
          <w:sz w:val="28"/>
          <w:szCs w:val="28"/>
        </w:rPr>
        <w:t>.</w:t>
      </w:r>
      <w:proofErr w:type="gramEnd"/>
      <w:r w:rsidRPr="00A23F50">
        <w:rPr>
          <w:sz w:val="28"/>
          <w:szCs w:val="28"/>
        </w:rPr>
        <w:t xml:space="preserve"> </w:t>
      </w:r>
    </w:p>
    <w:p w:rsidR="001A5EA6" w:rsidRPr="00A23F50" w:rsidRDefault="001A5EA6" w:rsidP="001A5EA6">
      <w:pPr>
        <w:widowControl w:val="0"/>
        <w:ind w:firstLine="720"/>
        <w:jc w:val="both"/>
        <w:rPr>
          <w:sz w:val="28"/>
          <w:szCs w:val="28"/>
        </w:rPr>
      </w:pPr>
      <w:r w:rsidRPr="00A23F50">
        <w:rPr>
          <w:sz w:val="28"/>
          <w:szCs w:val="28"/>
        </w:rPr>
        <w:t xml:space="preserve">Рассмотрим теперь ЛЭ2. Пусть на его второй вход  (см. рис.7) подано напряжение  </w:t>
      </w:r>
      <w:r w:rsidRPr="00A23F50">
        <w:rPr>
          <w:b/>
          <w:i/>
          <w:position w:val="-12"/>
          <w:sz w:val="28"/>
          <w:szCs w:val="28"/>
        </w:rPr>
        <w:object w:dxaOrig="560" w:dyaOrig="440">
          <v:shape id="_x0000_i1181" type="#_x0000_t75" style="width:27.75pt;height:21.75pt" o:ole="">
            <v:imagedata r:id="rId12" o:title=""/>
          </v:shape>
          <o:OLEObject Type="Embed" ProgID="Equation.2" ShapeID="_x0000_i1181" DrawAspect="Content" ObjectID="_1713015886" r:id="rId233"/>
        </w:object>
      </w:r>
      <w:r w:rsidRPr="00A23F50">
        <w:rPr>
          <w:sz w:val="28"/>
          <w:szCs w:val="28"/>
        </w:rPr>
        <w:t>. Поскольку и на первый его вход поступает с ЛЭ</w:t>
      </w:r>
      <w:proofErr w:type="gramStart"/>
      <w:r w:rsidRPr="00A23F50">
        <w:rPr>
          <w:sz w:val="28"/>
          <w:szCs w:val="28"/>
        </w:rPr>
        <w:t>1</w:t>
      </w:r>
      <w:proofErr w:type="gramEnd"/>
      <w:r w:rsidRPr="00A23F50">
        <w:rPr>
          <w:sz w:val="28"/>
          <w:szCs w:val="28"/>
        </w:rPr>
        <w:t xml:space="preserve"> напряжение  </w:t>
      </w:r>
      <w:r w:rsidRPr="00A23F50">
        <w:rPr>
          <w:b/>
          <w:i/>
          <w:position w:val="-12"/>
          <w:sz w:val="28"/>
          <w:szCs w:val="28"/>
        </w:rPr>
        <w:object w:dxaOrig="560" w:dyaOrig="440">
          <v:shape id="_x0000_i1182" type="#_x0000_t75" style="width:27.75pt;height:21.75pt" o:ole="">
            <v:imagedata r:id="rId12" o:title=""/>
          </v:shape>
          <o:OLEObject Type="Embed" ProgID="Equation.2" ShapeID="_x0000_i1182" DrawAspect="Content" ObjectID="_1713015887" r:id="rId234"/>
        </w:object>
      </w:r>
      <w:r w:rsidRPr="00A23F50">
        <w:rPr>
          <w:sz w:val="28"/>
          <w:szCs w:val="28"/>
        </w:rPr>
        <w:t xml:space="preserve">, равное </w:t>
      </w:r>
      <w:r w:rsidRPr="00A23F50">
        <w:rPr>
          <w:b/>
          <w:i/>
          <w:position w:val="-12"/>
          <w:sz w:val="28"/>
          <w:szCs w:val="28"/>
        </w:rPr>
        <w:object w:dxaOrig="560" w:dyaOrig="440">
          <v:shape id="_x0000_i1183" type="#_x0000_t75" style="width:27.75pt;height:21.75pt" o:ole="">
            <v:imagedata r:id="rId12" o:title=""/>
          </v:shape>
          <o:OLEObject Type="Embed" ProgID="Equation.2" ShapeID="_x0000_i1183" DrawAspect="Content" ObjectID="_1713015888" r:id="rId235"/>
        </w:object>
      </w:r>
      <w:r w:rsidRPr="00A23F50">
        <w:rPr>
          <w:b/>
          <w:i/>
          <w:sz w:val="28"/>
          <w:szCs w:val="28"/>
        </w:rPr>
        <w:t xml:space="preserve"> =</w:t>
      </w:r>
      <w:r w:rsidRPr="00A23F50">
        <w:rPr>
          <w:b/>
          <w:i/>
          <w:position w:val="-16"/>
          <w:sz w:val="28"/>
          <w:szCs w:val="28"/>
        </w:rPr>
        <w:object w:dxaOrig="1140" w:dyaOrig="480">
          <v:shape id="_x0000_i1184" type="#_x0000_t75" style="width:57pt;height:24pt" o:ole="">
            <v:imagedata r:id="rId236" o:title=""/>
          </v:shape>
          <o:OLEObject Type="Embed" ProgID="Equation.2" ShapeID="_x0000_i1184" DrawAspect="Content" ObjectID="_1713015889" r:id="rId237"/>
        </w:object>
      </w:r>
      <w:r w:rsidRPr="00A23F50">
        <w:rPr>
          <w:sz w:val="28"/>
          <w:szCs w:val="28"/>
        </w:rPr>
        <w:t xml:space="preserve">, то оба эмиттерных перехода входного транзистора </w:t>
      </w:r>
      <w:r w:rsidRPr="00A23F50">
        <w:rPr>
          <w:b/>
          <w:i/>
          <w:sz w:val="28"/>
          <w:szCs w:val="28"/>
          <w:lang w:val="en-US"/>
        </w:rPr>
        <w:t>VT</w:t>
      </w:r>
      <w:r w:rsidRPr="00A23F50">
        <w:rPr>
          <w:b/>
          <w:i/>
          <w:sz w:val="28"/>
          <w:szCs w:val="28"/>
        </w:rPr>
        <w:t>1</w:t>
      </w:r>
      <w:r w:rsidRPr="00A23F50">
        <w:rPr>
          <w:sz w:val="28"/>
          <w:szCs w:val="28"/>
        </w:rPr>
        <w:t xml:space="preserve"> ЛЭ2 смещены в обратном направлении. Через каждый вход втекает небольшой ток  </w:t>
      </w:r>
      <w:r w:rsidRPr="00A23F50">
        <w:rPr>
          <w:b/>
          <w:i/>
          <w:position w:val="-12"/>
          <w:sz w:val="28"/>
          <w:szCs w:val="28"/>
        </w:rPr>
        <w:object w:dxaOrig="499" w:dyaOrig="440">
          <v:shape id="_x0000_i1185" type="#_x0000_t75" style="width:24.75pt;height:21.75pt" o:ole="">
            <v:imagedata r:id="rId20" o:title=""/>
          </v:shape>
          <o:OLEObject Type="Embed" ProgID="Equation.2" ShapeID="_x0000_i1185" DrawAspect="Content" ObjectID="_1713015890" r:id="rId238"/>
        </w:object>
      </w:r>
      <w:r w:rsidRPr="00A23F50">
        <w:rPr>
          <w:sz w:val="28"/>
          <w:szCs w:val="28"/>
        </w:rPr>
        <w:t xml:space="preserve">. В цепи базы транзистора </w:t>
      </w:r>
      <w:r w:rsidRPr="00A23F50">
        <w:rPr>
          <w:b/>
          <w:i/>
          <w:sz w:val="28"/>
          <w:szCs w:val="28"/>
          <w:lang w:val="en-US"/>
        </w:rPr>
        <w:t>VT</w:t>
      </w:r>
      <w:r w:rsidRPr="00A23F50">
        <w:rPr>
          <w:b/>
          <w:i/>
          <w:sz w:val="28"/>
          <w:szCs w:val="28"/>
        </w:rPr>
        <w:t>1</w:t>
      </w:r>
      <w:r w:rsidRPr="00A23F50">
        <w:rPr>
          <w:sz w:val="28"/>
          <w:szCs w:val="28"/>
        </w:rPr>
        <w:t xml:space="preserve"> ЛЭ2 через резистор</w:t>
      </w:r>
      <w:r w:rsidRPr="00A23F50">
        <w:rPr>
          <w:b/>
          <w:i/>
          <w:sz w:val="28"/>
          <w:szCs w:val="28"/>
        </w:rPr>
        <w:t xml:space="preserve"> </w:t>
      </w:r>
      <w:r w:rsidRPr="00A23F50">
        <w:rPr>
          <w:b/>
          <w:i/>
          <w:sz w:val="28"/>
          <w:szCs w:val="28"/>
          <w:lang w:val="en-US"/>
        </w:rPr>
        <w:t>R</w:t>
      </w:r>
      <w:r w:rsidRPr="00A23F50">
        <w:rPr>
          <w:b/>
          <w:i/>
          <w:sz w:val="28"/>
          <w:szCs w:val="28"/>
        </w:rPr>
        <w:t>1</w:t>
      </w:r>
      <w:r w:rsidRPr="00A23F50">
        <w:rPr>
          <w:sz w:val="28"/>
          <w:szCs w:val="28"/>
        </w:rPr>
        <w:t xml:space="preserve"> протекает ток </w:t>
      </w:r>
      <w:r w:rsidRPr="00A23F50">
        <w:rPr>
          <w:b/>
          <w:i/>
          <w:position w:val="-16"/>
          <w:sz w:val="28"/>
          <w:szCs w:val="28"/>
        </w:rPr>
        <w:object w:dxaOrig="740" w:dyaOrig="480">
          <v:shape id="_x0000_i1186" type="#_x0000_t75" style="width:36.75pt;height:24pt" o:ole="">
            <v:imagedata r:id="rId239" o:title=""/>
          </v:shape>
          <o:OLEObject Type="Embed" ProgID="Equation.2" ShapeID="_x0000_i1186" DrawAspect="Content" ObjectID="_1713015891" r:id="rId240"/>
        </w:object>
      </w:r>
      <w:r w:rsidRPr="00A23F50">
        <w:rPr>
          <w:sz w:val="28"/>
          <w:szCs w:val="28"/>
        </w:rPr>
        <w:t xml:space="preserve">, который несколько меньше </w:t>
      </w:r>
      <w:r w:rsidRPr="00A23F50">
        <w:rPr>
          <w:b/>
          <w:i/>
          <w:position w:val="-16"/>
          <w:sz w:val="28"/>
          <w:szCs w:val="28"/>
        </w:rPr>
        <w:object w:dxaOrig="740" w:dyaOrig="480">
          <v:shape id="_x0000_i1187" type="#_x0000_t75" style="width:36.75pt;height:24pt" o:ole="">
            <v:imagedata r:id="rId241" o:title=""/>
          </v:shape>
          <o:OLEObject Type="Embed" ProgID="Equation.2" ShapeID="_x0000_i1187" DrawAspect="Content" ObjectID="_1713015892" r:id="rId242"/>
        </w:object>
      </w:r>
      <w:r w:rsidRPr="00A23F50">
        <w:rPr>
          <w:sz w:val="28"/>
          <w:szCs w:val="28"/>
        </w:rPr>
        <w:t>, так как напряжение на базе повысилось примерно до 1,4</w:t>
      </w:r>
      <w:proofErr w:type="gramStart"/>
      <w:r w:rsidRPr="00A23F50">
        <w:rPr>
          <w:sz w:val="28"/>
          <w:szCs w:val="28"/>
        </w:rPr>
        <w:t xml:space="preserve"> В</w:t>
      </w:r>
      <w:proofErr w:type="gramEnd"/>
      <w:r w:rsidRPr="00A23F50">
        <w:rPr>
          <w:sz w:val="28"/>
          <w:szCs w:val="28"/>
        </w:rPr>
        <w:t xml:space="preserve"> (определяется прямым напряжением на эмиттерном переходе </w:t>
      </w:r>
      <w:r w:rsidRPr="00A23F50">
        <w:rPr>
          <w:b/>
          <w:i/>
          <w:sz w:val="28"/>
          <w:szCs w:val="28"/>
          <w:lang w:val="en-US"/>
        </w:rPr>
        <w:t>VT</w:t>
      </w:r>
      <w:r w:rsidRPr="00A23F50">
        <w:rPr>
          <w:b/>
          <w:i/>
          <w:sz w:val="28"/>
          <w:szCs w:val="28"/>
        </w:rPr>
        <w:t>2</w:t>
      </w:r>
      <w:r w:rsidRPr="00A23F50">
        <w:rPr>
          <w:sz w:val="28"/>
          <w:szCs w:val="28"/>
        </w:rPr>
        <w:t xml:space="preserve"> и коллекторном переходе </w:t>
      </w:r>
      <w:r w:rsidRPr="00A23F50">
        <w:rPr>
          <w:b/>
          <w:i/>
          <w:sz w:val="28"/>
          <w:szCs w:val="28"/>
          <w:lang w:val="en-US"/>
        </w:rPr>
        <w:t>VT</w:t>
      </w:r>
      <w:r w:rsidRPr="00A23F50">
        <w:rPr>
          <w:b/>
          <w:i/>
          <w:sz w:val="28"/>
          <w:szCs w:val="28"/>
        </w:rPr>
        <w:t>1</w:t>
      </w:r>
      <w:r w:rsidRPr="00A23F50">
        <w:rPr>
          <w:sz w:val="28"/>
          <w:szCs w:val="28"/>
        </w:rPr>
        <w:t xml:space="preserve">). Коллекторный переход входного транзистора </w:t>
      </w:r>
      <w:r w:rsidRPr="00A23F50">
        <w:rPr>
          <w:b/>
          <w:i/>
          <w:sz w:val="28"/>
          <w:szCs w:val="28"/>
          <w:lang w:val="en-US"/>
        </w:rPr>
        <w:t>VT</w:t>
      </w:r>
      <w:r w:rsidRPr="00A23F50">
        <w:rPr>
          <w:b/>
          <w:i/>
          <w:sz w:val="28"/>
          <w:szCs w:val="28"/>
        </w:rPr>
        <w:t>1</w:t>
      </w:r>
      <w:r w:rsidRPr="00A23F50">
        <w:rPr>
          <w:sz w:val="28"/>
          <w:szCs w:val="28"/>
        </w:rPr>
        <w:t xml:space="preserve"> ЛЭ2 смещен в прямом направлении. Через него в базу выходного транзистора </w:t>
      </w:r>
      <w:r w:rsidRPr="00A23F50">
        <w:rPr>
          <w:b/>
          <w:i/>
          <w:sz w:val="28"/>
          <w:szCs w:val="28"/>
          <w:lang w:val="en-US"/>
        </w:rPr>
        <w:t>VT</w:t>
      </w:r>
      <w:r w:rsidRPr="00A23F50">
        <w:rPr>
          <w:b/>
          <w:i/>
          <w:sz w:val="28"/>
          <w:szCs w:val="28"/>
        </w:rPr>
        <w:t>2</w:t>
      </w:r>
      <w:r w:rsidRPr="00A23F50">
        <w:rPr>
          <w:sz w:val="28"/>
          <w:szCs w:val="28"/>
        </w:rPr>
        <w:t xml:space="preserve"> течет ток</w:t>
      </w:r>
    </w:p>
    <w:p w:rsidR="001A5EA6" w:rsidRPr="00A23F50" w:rsidRDefault="001A5EA6" w:rsidP="00A23F50">
      <w:pPr>
        <w:pStyle w:val="a8"/>
        <w:jc w:val="right"/>
      </w:pPr>
      <w:r w:rsidRPr="00A23F50">
        <w:rPr>
          <w:sz w:val="30"/>
          <w:szCs w:val="30"/>
          <w:lang w:val="en-US"/>
        </w:rPr>
        <w:t>I</w:t>
      </w:r>
      <w:r w:rsidRPr="00A23F50">
        <w:rPr>
          <w:sz w:val="30"/>
          <w:szCs w:val="30"/>
          <w:vertAlign w:val="superscript"/>
        </w:rPr>
        <w:t>1</w:t>
      </w:r>
      <w:r w:rsidRPr="00A23F50">
        <w:rPr>
          <w:sz w:val="30"/>
          <w:szCs w:val="30"/>
          <w:vertAlign w:val="subscript"/>
        </w:rPr>
        <w:t xml:space="preserve">Б </w:t>
      </w:r>
      <w:proofErr w:type="gramStart"/>
      <w:r w:rsidRPr="00A23F50">
        <w:rPr>
          <w:sz w:val="30"/>
          <w:szCs w:val="30"/>
          <w:vertAlign w:val="subscript"/>
          <w:lang w:val="en-US"/>
        </w:rPr>
        <w:t>VT</w:t>
      </w:r>
      <w:r w:rsidRPr="00A23F50">
        <w:rPr>
          <w:sz w:val="30"/>
          <w:szCs w:val="30"/>
          <w:vertAlign w:val="subscript"/>
        </w:rPr>
        <w:t xml:space="preserve">2  </w:t>
      </w:r>
      <w:r w:rsidRPr="00A23F50">
        <w:rPr>
          <w:sz w:val="30"/>
          <w:szCs w:val="30"/>
        </w:rPr>
        <w:t>=</w:t>
      </w:r>
      <w:proofErr w:type="gramEnd"/>
      <w:r w:rsidRPr="00A23F50">
        <w:rPr>
          <w:sz w:val="30"/>
          <w:szCs w:val="30"/>
        </w:rPr>
        <w:t xml:space="preserve"> </w:t>
      </w:r>
      <w:r w:rsidRPr="00A23F50">
        <w:rPr>
          <w:sz w:val="30"/>
          <w:szCs w:val="30"/>
          <w:lang w:val="en-US"/>
        </w:rPr>
        <w:t>I</w:t>
      </w:r>
      <w:r w:rsidRPr="00A23F50">
        <w:rPr>
          <w:sz w:val="30"/>
          <w:szCs w:val="30"/>
          <w:vertAlign w:val="superscript"/>
        </w:rPr>
        <w:t>1</w:t>
      </w:r>
      <w:r w:rsidRPr="00A23F50">
        <w:rPr>
          <w:sz w:val="30"/>
          <w:szCs w:val="30"/>
          <w:vertAlign w:val="subscript"/>
        </w:rPr>
        <w:t xml:space="preserve">Б </w:t>
      </w:r>
      <w:r w:rsidRPr="00A23F50">
        <w:rPr>
          <w:sz w:val="30"/>
          <w:szCs w:val="30"/>
          <w:vertAlign w:val="subscript"/>
          <w:lang w:val="en-US"/>
        </w:rPr>
        <w:t>VT</w:t>
      </w:r>
      <w:r w:rsidRPr="00A23F50">
        <w:rPr>
          <w:sz w:val="30"/>
          <w:szCs w:val="30"/>
          <w:vertAlign w:val="subscript"/>
        </w:rPr>
        <w:t>1</w:t>
      </w:r>
      <w:r w:rsidRPr="00A23F50">
        <w:rPr>
          <w:sz w:val="30"/>
          <w:szCs w:val="30"/>
        </w:rPr>
        <w:t xml:space="preserve"> + 2</w:t>
      </w:r>
      <w:r w:rsidRPr="00A23F50">
        <w:rPr>
          <w:position w:val="-12"/>
          <w:sz w:val="30"/>
          <w:szCs w:val="30"/>
        </w:rPr>
        <w:object w:dxaOrig="499" w:dyaOrig="440">
          <v:shape id="_x0000_i1188" type="#_x0000_t75" style="width:24.75pt;height:21.75pt" o:ole="">
            <v:imagedata r:id="rId20" o:title=""/>
          </v:shape>
          <o:OLEObject Type="Embed" ProgID="Equation.2" ShapeID="_x0000_i1188" DrawAspect="Content" ObjectID="_1713015893" r:id="rId243"/>
        </w:object>
      </w:r>
      <w:r w:rsidRPr="00A23F50">
        <w:rPr>
          <w:sz w:val="30"/>
          <w:szCs w:val="30"/>
        </w:rPr>
        <w:t xml:space="preserve"> .</w:t>
      </w:r>
      <w:r w:rsidRPr="00A23F50">
        <w:t xml:space="preserve">                                     (9)</w:t>
      </w:r>
    </w:p>
    <w:p w:rsidR="001A5EA6" w:rsidRPr="00A23F50" w:rsidRDefault="001A5EA6" w:rsidP="001A5EA6">
      <w:pPr>
        <w:widowControl w:val="0"/>
        <w:jc w:val="both"/>
        <w:rPr>
          <w:sz w:val="28"/>
          <w:szCs w:val="28"/>
        </w:rPr>
      </w:pPr>
      <w:r w:rsidRPr="00A23F50">
        <w:rPr>
          <w:sz w:val="28"/>
          <w:szCs w:val="28"/>
        </w:rPr>
        <w:t xml:space="preserve">При соответствующем выборе сопротивлений резисторов </w:t>
      </w:r>
      <w:r w:rsidRPr="00A23F50">
        <w:rPr>
          <w:b/>
          <w:i/>
          <w:sz w:val="28"/>
          <w:szCs w:val="28"/>
          <w:lang w:val="en-US"/>
        </w:rPr>
        <w:t>R</w:t>
      </w:r>
      <w:r w:rsidRPr="00A23F50">
        <w:rPr>
          <w:b/>
          <w:i/>
          <w:sz w:val="28"/>
          <w:szCs w:val="28"/>
        </w:rPr>
        <w:t xml:space="preserve">1 </w:t>
      </w:r>
      <w:r w:rsidRPr="00A23F50">
        <w:rPr>
          <w:sz w:val="28"/>
          <w:szCs w:val="28"/>
        </w:rPr>
        <w:t xml:space="preserve"> и  </w:t>
      </w:r>
      <w:r w:rsidRPr="00A23F50">
        <w:rPr>
          <w:b/>
          <w:i/>
          <w:sz w:val="28"/>
          <w:szCs w:val="28"/>
          <w:lang w:val="en-US"/>
        </w:rPr>
        <w:t>R</w:t>
      </w:r>
      <w:r w:rsidRPr="00A23F50">
        <w:rPr>
          <w:b/>
          <w:i/>
          <w:sz w:val="28"/>
          <w:szCs w:val="28"/>
        </w:rPr>
        <w:t>2</w:t>
      </w:r>
      <w:r w:rsidRPr="00A23F50">
        <w:rPr>
          <w:sz w:val="28"/>
          <w:szCs w:val="28"/>
        </w:rPr>
        <w:t xml:space="preserve"> и коэффициента передачи </w:t>
      </w:r>
      <w:r w:rsidRPr="00A23F50">
        <w:rPr>
          <w:b/>
          <w:i/>
          <w:sz w:val="28"/>
          <w:szCs w:val="28"/>
          <w:lang w:val="en-US"/>
        </w:rPr>
        <w:sym w:font="Symbol" w:char="F062"/>
      </w:r>
      <w:r w:rsidRPr="00A23F50">
        <w:rPr>
          <w:sz w:val="28"/>
          <w:szCs w:val="28"/>
        </w:rPr>
        <w:t xml:space="preserve"> транзистора </w:t>
      </w:r>
      <w:r w:rsidRPr="00A23F50">
        <w:rPr>
          <w:b/>
          <w:i/>
          <w:sz w:val="28"/>
          <w:szCs w:val="28"/>
          <w:lang w:val="en-US"/>
        </w:rPr>
        <w:t>VT</w:t>
      </w:r>
      <w:r w:rsidRPr="00A23F50">
        <w:rPr>
          <w:b/>
          <w:i/>
          <w:sz w:val="28"/>
          <w:szCs w:val="28"/>
        </w:rPr>
        <w:t>2</w:t>
      </w:r>
      <w:r w:rsidRPr="00A23F50">
        <w:rPr>
          <w:sz w:val="28"/>
          <w:szCs w:val="28"/>
        </w:rPr>
        <w:t xml:space="preserve"> этот транзистор будет находиться в режиме насыщения. Выходное напряжение ЛЭ2 будет соответствовать напряжению низкого уровня</w:t>
      </w:r>
    </w:p>
    <w:p w:rsidR="001A5EA6" w:rsidRPr="00A23F50" w:rsidRDefault="001A5EA6" w:rsidP="001A5EA6">
      <w:pPr>
        <w:widowControl w:val="0"/>
        <w:spacing w:before="240" w:after="240"/>
        <w:jc w:val="center"/>
        <w:rPr>
          <w:b/>
          <w:i/>
          <w:sz w:val="28"/>
          <w:szCs w:val="28"/>
        </w:rPr>
      </w:pPr>
      <w:r w:rsidRPr="00A23F50">
        <w:rPr>
          <w:b/>
          <w:i/>
          <w:position w:val="-12"/>
          <w:sz w:val="28"/>
          <w:szCs w:val="28"/>
        </w:rPr>
        <w:object w:dxaOrig="740" w:dyaOrig="440">
          <v:shape id="_x0000_i1189" type="#_x0000_t75" style="width:36.75pt;height:21.75pt" o:ole="">
            <v:imagedata r:id="rId18" o:title=""/>
          </v:shape>
          <o:OLEObject Type="Embed" ProgID="Equation.2" ShapeID="_x0000_i1189" DrawAspect="Content" ObjectID="_1713015894" r:id="rId244"/>
        </w:object>
      </w:r>
      <w:r w:rsidRPr="00A23F50">
        <w:rPr>
          <w:b/>
          <w:i/>
          <w:sz w:val="28"/>
          <w:szCs w:val="28"/>
        </w:rPr>
        <w:t xml:space="preserve"> = </w:t>
      </w:r>
      <w:r w:rsidRPr="00A23F50">
        <w:rPr>
          <w:b/>
          <w:i/>
          <w:position w:val="-16"/>
          <w:sz w:val="28"/>
          <w:szCs w:val="28"/>
        </w:rPr>
        <w:object w:dxaOrig="1260" w:dyaOrig="440">
          <v:shape id="_x0000_i1190" type="#_x0000_t75" style="width:63pt;height:21.75pt" o:ole="">
            <v:imagedata r:id="rId245" o:title=""/>
          </v:shape>
          <o:OLEObject Type="Embed" ProgID="Equation.2" ShapeID="_x0000_i1190" DrawAspect="Content" ObjectID="_1713015895" r:id="rId246"/>
        </w:object>
      </w:r>
      <w:r w:rsidRPr="00A23F50">
        <w:rPr>
          <w:sz w:val="28"/>
          <w:szCs w:val="28"/>
        </w:rPr>
        <w:t>,</w:t>
      </w:r>
    </w:p>
    <w:p w:rsidR="001A5EA6" w:rsidRPr="00A23F50" w:rsidRDefault="001A5EA6" w:rsidP="001A5EA6">
      <w:pPr>
        <w:widowControl w:val="0"/>
        <w:jc w:val="both"/>
        <w:rPr>
          <w:sz w:val="28"/>
          <w:szCs w:val="28"/>
        </w:rPr>
      </w:pPr>
      <w:r w:rsidRPr="00A23F50">
        <w:rPr>
          <w:sz w:val="28"/>
          <w:szCs w:val="28"/>
        </w:rPr>
        <w:lastRenderedPageBreak/>
        <w:t xml:space="preserve">где </w:t>
      </w:r>
      <w:r w:rsidRPr="00A23F50">
        <w:rPr>
          <w:b/>
          <w:i/>
          <w:position w:val="-16"/>
          <w:sz w:val="28"/>
          <w:szCs w:val="28"/>
        </w:rPr>
        <w:object w:dxaOrig="1260" w:dyaOrig="440">
          <v:shape id="_x0000_i1191" type="#_x0000_t75" style="width:63pt;height:21.75pt" o:ole="">
            <v:imagedata r:id="rId245" o:title=""/>
          </v:shape>
          <o:OLEObject Type="Embed" ProgID="Equation.2" ShapeID="_x0000_i1191" DrawAspect="Content" ObjectID="_1713015896" r:id="rId247"/>
        </w:object>
      </w:r>
      <w:r w:rsidRPr="00A23F50">
        <w:rPr>
          <w:sz w:val="28"/>
          <w:szCs w:val="28"/>
        </w:rPr>
        <w:t xml:space="preserve"> – напряжение насыщения транзистора </w:t>
      </w:r>
      <w:r w:rsidRPr="00A23F50">
        <w:rPr>
          <w:b/>
          <w:i/>
          <w:sz w:val="28"/>
          <w:szCs w:val="28"/>
          <w:lang w:val="en-US"/>
        </w:rPr>
        <w:t>VT</w:t>
      </w:r>
      <w:r w:rsidRPr="00A23F50">
        <w:rPr>
          <w:b/>
          <w:i/>
          <w:sz w:val="28"/>
          <w:szCs w:val="28"/>
        </w:rPr>
        <w:t>2</w:t>
      </w:r>
      <w:r w:rsidRPr="00A23F50">
        <w:rPr>
          <w:sz w:val="28"/>
          <w:szCs w:val="28"/>
        </w:rPr>
        <w:t xml:space="preserve"> при заданном токе </w:t>
      </w:r>
    </w:p>
    <w:p w:rsidR="001A5EA6" w:rsidRPr="00A23F50" w:rsidRDefault="001A5EA6" w:rsidP="00A23F50">
      <w:pPr>
        <w:pStyle w:val="a8"/>
        <w:rPr>
          <w:vertAlign w:val="subscript"/>
        </w:rPr>
      </w:pPr>
      <w:r w:rsidRPr="00A23F50">
        <w:rPr>
          <w:position w:val="-16"/>
        </w:rPr>
        <w:object w:dxaOrig="1560" w:dyaOrig="480">
          <v:shape id="_x0000_i1192" type="#_x0000_t75" style="width:78pt;height:24pt" o:ole="">
            <v:imagedata r:id="rId248" o:title=""/>
          </v:shape>
          <o:OLEObject Type="Embed" ProgID="Equation.2" ShapeID="_x0000_i1192" DrawAspect="Content" ObjectID="_1713015897" r:id="rId249"/>
        </w:object>
      </w:r>
    </w:p>
    <w:p w:rsidR="001A5EA6" w:rsidRPr="00A23F50" w:rsidRDefault="001A5EA6" w:rsidP="001A5EA6">
      <w:pPr>
        <w:widowControl w:val="0"/>
        <w:jc w:val="both"/>
        <w:rPr>
          <w:sz w:val="28"/>
          <w:szCs w:val="28"/>
        </w:rPr>
      </w:pPr>
      <w:r w:rsidRPr="00A23F50">
        <w:rPr>
          <w:sz w:val="28"/>
          <w:szCs w:val="28"/>
        </w:rPr>
        <w:t xml:space="preserve"> (при одной нагрузке на выходе ЛЭ2). Напряжение насыщения </w:t>
      </w:r>
      <w:r w:rsidRPr="00A23F50">
        <w:rPr>
          <w:b/>
          <w:i/>
          <w:position w:val="-16"/>
          <w:sz w:val="28"/>
          <w:szCs w:val="28"/>
        </w:rPr>
        <w:object w:dxaOrig="1260" w:dyaOrig="440">
          <v:shape id="_x0000_i1193" type="#_x0000_t75" style="width:63pt;height:21.75pt" o:ole="">
            <v:imagedata r:id="rId245" o:title=""/>
          </v:shape>
          <o:OLEObject Type="Embed" ProgID="Equation.2" ShapeID="_x0000_i1193" DrawAspect="Content" ObjectID="_1713015898" r:id="rId250"/>
        </w:object>
      </w:r>
      <w:r w:rsidRPr="00A23F50">
        <w:rPr>
          <w:b/>
          <w:i/>
          <w:sz w:val="28"/>
          <w:szCs w:val="28"/>
        </w:rPr>
        <w:t xml:space="preserve"> </w:t>
      </w:r>
      <w:r w:rsidRPr="00A23F50">
        <w:rPr>
          <w:sz w:val="28"/>
          <w:szCs w:val="28"/>
        </w:rPr>
        <w:t>возрастает примерно пропорционально коллекторному току. Если к выходу ЛЭ2 подключить не один</w:t>
      </w:r>
      <w:r w:rsidR="006B2527" w:rsidRPr="00A23F50">
        <w:rPr>
          <w:sz w:val="28"/>
          <w:szCs w:val="28"/>
        </w:rPr>
        <w:t>,</w:t>
      </w:r>
      <w:r w:rsidRPr="00A23F50">
        <w:rPr>
          <w:sz w:val="28"/>
          <w:szCs w:val="28"/>
        </w:rPr>
        <w:t xml:space="preserve"> а </w:t>
      </w:r>
      <w:r w:rsidRPr="00A23F50">
        <w:rPr>
          <w:b/>
          <w:i/>
          <w:sz w:val="28"/>
          <w:szCs w:val="28"/>
          <w:lang w:val="en-US"/>
        </w:rPr>
        <w:t>n</w:t>
      </w:r>
      <w:r w:rsidRPr="00A23F50">
        <w:rPr>
          <w:sz w:val="28"/>
          <w:szCs w:val="28"/>
        </w:rPr>
        <w:t xml:space="preserve"> аналогичных элементов, то втекающий в его выход ток увеличиться в </w:t>
      </w:r>
      <w:r w:rsidRPr="00A23F50">
        <w:rPr>
          <w:b/>
          <w:i/>
          <w:sz w:val="28"/>
          <w:szCs w:val="28"/>
          <w:lang w:val="en-US"/>
        </w:rPr>
        <w:t>n</w:t>
      </w:r>
      <w:r w:rsidRPr="00A23F50">
        <w:rPr>
          <w:b/>
          <w:i/>
          <w:sz w:val="28"/>
          <w:szCs w:val="28"/>
        </w:rPr>
        <w:t xml:space="preserve"> </w:t>
      </w:r>
      <w:r w:rsidRPr="00A23F50">
        <w:rPr>
          <w:sz w:val="28"/>
          <w:szCs w:val="28"/>
        </w:rPr>
        <w:t>раз (см.</w:t>
      </w:r>
      <w:r w:rsidR="00A23F50">
        <w:rPr>
          <w:sz w:val="28"/>
          <w:szCs w:val="28"/>
        </w:rPr>
        <w:t xml:space="preserve"> </w:t>
      </w:r>
      <w:r w:rsidRPr="00A23F50">
        <w:rPr>
          <w:sz w:val="28"/>
          <w:szCs w:val="28"/>
        </w:rPr>
        <w:t xml:space="preserve">рис.7), соответственно возрастет коллекторный ток выходного транзистора и повысится выходное напряжение логического нуля  </w:t>
      </w:r>
      <w:r w:rsidRPr="00A23F50">
        <w:rPr>
          <w:b/>
          <w:i/>
          <w:position w:val="-12"/>
          <w:sz w:val="28"/>
          <w:szCs w:val="28"/>
        </w:rPr>
        <w:object w:dxaOrig="740" w:dyaOrig="440">
          <v:shape id="_x0000_i1194" type="#_x0000_t75" style="width:36.75pt;height:21.75pt" o:ole="">
            <v:imagedata r:id="rId18" o:title=""/>
          </v:shape>
          <o:OLEObject Type="Embed" ProgID="Equation.2" ShapeID="_x0000_i1194" DrawAspect="Content" ObjectID="_1713015899" r:id="rId251"/>
        </w:object>
      </w:r>
      <w:proofErr w:type="gramStart"/>
      <w:r w:rsidRPr="00A23F50">
        <w:rPr>
          <w:sz w:val="28"/>
          <w:szCs w:val="28"/>
        </w:rPr>
        <w:t xml:space="preserve"> .</w:t>
      </w:r>
      <w:proofErr w:type="gramEnd"/>
    </w:p>
    <w:p w:rsidR="001A5EA6" w:rsidRPr="00A23F50" w:rsidRDefault="001A5EA6" w:rsidP="001A5EA6">
      <w:pPr>
        <w:widowControl w:val="0"/>
        <w:ind w:firstLine="720"/>
        <w:jc w:val="both"/>
        <w:rPr>
          <w:sz w:val="28"/>
          <w:szCs w:val="28"/>
        </w:rPr>
      </w:pPr>
      <w:r w:rsidRPr="00A23F50">
        <w:rPr>
          <w:sz w:val="28"/>
          <w:szCs w:val="28"/>
        </w:rPr>
        <w:t>Описанный здесь простейший базовый логический элемент ТТЛ, несмотря на упрощенную технологию изготовления, не нашел широкого применения из-за низкой помехоустойчивости, малой нагрузочной  способности и малого быстродействия при работе на емкостную нагрузку. Его целесообразно использовать лишь при разработке микросхем с открытым коллекторным выходом для реализации функции “</w:t>
      </w:r>
      <w:r w:rsidRPr="00A23F50">
        <w:rPr>
          <w:b/>
          <w:sz w:val="28"/>
          <w:szCs w:val="28"/>
        </w:rPr>
        <w:t>монтажное И</w:t>
      </w:r>
      <w:r w:rsidRPr="00A23F50">
        <w:rPr>
          <w:sz w:val="28"/>
          <w:szCs w:val="28"/>
        </w:rPr>
        <w:t xml:space="preserve">” (рис. 8,а), а также для включения элементов индикации (рис.8,б), когда не требуется высокая помехоустойчивость и большая нагрузочная способность. Дополнительный символ в поле прямоугольника на рис.8 в виде ромбика с подчеркиванием обозначает, что ЛЭ имеет открытый коллекторный выход. </w:t>
      </w:r>
    </w:p>
    <w:p w:rsidR="001A5EA6" w:rsidRPr="00A23F50" w:rsidRDefault="001A5EA6" w:rsidP="00A23F50">
      <w:pPr>
        <w:pStyle w:val="a7"/>
      </w:pPr>
      <w:r w:rsidRPr="00A23F50">
        <w:object w:dxaOrig="8610" w:dyaOrig="2730">
          <v:shape id="_x0000_i1195" type="#_x0000_t75" style="width:430.5pt;height:136.5pt" o:ole="">
            <v:imagedata r:id="rId252" o:title=""/>
          </v:shape>
          <o:OLEObject Type="Embed" ProgID="PBrush" ShapeID="_x0000_i1195" DrawAspect="Content" ObjectID="_1713015900" r:id="rId253"/>
        </w:object>
      </w:r>
    </w:p>
    <w:p w:rsidR="001A5EA6" w:rsidRPr="00A23F50" w:rsidRDefault="001A5EA6" w:rsidP="001A5EA6">
      <w:pPr>
        <w:widowControl w:val="0"/>
        <w:spacing w:before="240"/>
        <w:jc w:val="center"/>
        <w:rPr>
          <w:sz w:val="28"/>
          <w:szCs w:val="28"/>
        </w:rPr>
      </w:pPr>
      <w:r w:rsidRPr="00A23F50">
        <w:rPr>
          <w:sz w:val="28"/>
          <w:szCs w:val="28"/>
        </w:rPr>
        <w:t xml:space="preserve"> а)                                                   б)</w:t>
      </w:r>
    </w:p>
    <w:p w:rsidR="001A5EA6" w:rsidRPr="00A23F50" w:rsidRDefault="001A5EA6" w:rsidP="001A5EA6">
      <w:pPr>
        <w:widowControl w:val="0"/>
        <w:spacing w:before="120"/>
        <w:jc w:val="center"/>
        <w:rPr>
          <w:sz w:val="28"/>
          <w:szCs w:val="28"/>
        </w:rPr>
      </w:pPr>
      <w:r w:rsidRPr="00A23F50">
        <w:rPr>
          <w:sz w:val="28"/>
          <w:szCs w:val="28"/>
        </w:rPr>
        <w:t xml:space="preserve">Рис. 8 – Примеры использование логических элементов </w:t>
      </w:r>
    </w:p>
    <w:p w:rsidR="001A5EA6" w:rsidRPr="00A23F50" w:rsidRDefault="001A5EA6" w:rsidP="001A5EA6">
      <w:pPr>
        <w:widowControl w:val="0"/>
        <w:jc w:val="center"/>
        <w:rPr>
          <w:sz w:val="28"/>
          <w:szCs w:val="28"/>
        </w:rPr>
      </w:pPr>
      <w:r w:rsidRPr="00A23F50">
        <w:rPr>
          <w:sz w:val="28"/>
          <w:szCs w:val="28"/>
        </w:rPr>
        <w:t>с открытым коллекторным выходом</w:t>
      </w:r>
    </w:p>
    <w:p w:rsidR="001A5EA6" w:rsidRPr="00A23F50" w:rsidRDefault="001A5EA6" w:rsidP="001A5EA6">
      <w:pPr>
        <w:widowControl w:val="0"/>
        <w:jc w:val="center"/>
        <w:rPr>
          <w:sz w:val="28"/>
          <w:szCs w:val="28"/>
        </w:rPr>
      </w:pPr>
    </w:p>
    <w:p w:rsidR="001A5EA6" w:rsidRPr="00A23F50" w:rsidRDefault="001A5EA6" w:rsidP="001A5EA6">
      <w:pPr>
        <w:widowControl w:val="0"/>
        <w:ind w:firstLine="720"/>
        <w:jc w:val="both"/>
        <w:rPr>
          <w:sz w:val="28"/>
          <w:szCs w:val="28"/>
        </w:rPr>
      </w:pPr>
      <w:r w:rsidRPr="00A23F50">
        <w:rPr>
          <w:sz w:val="28"/>
          <w:szCs w:val="28"/>
        </w:rPr>
        <w:t xml:space="preserve">Схема базового логического элемента ТТЛ приведена на рис.9. Дополнительными компонентами в схеме базового элемента ТТЛ (рис.9) по сравнению со схемой на рис.6 являются транзисторы </w:t>
      </w:r>
      <w:r w:rsidRPr="00A23F50">
        <w:rPr>
          <w:b/>
          <w:i/>
          <w:sz w:val="28"/>
          <w:szCs w:val="28"/>
          <w:lang w:val="en-US"/>
        </w:rPr>
        <w:t>VT</w:t>
      </w:r>
      <w:r w:rsidRPr="00A23F50">
        <w:rPr>
          <w:b/>
          <w:i/>
          <w:sz w:val="28"/>
          <w:szCs w:val="28"/>
        </w:rPr>
        <w:t>3</w:t>
      </w:r>
      <w:r w:rsidRPr="00A23F50">
        <w:rPr>
          <w:sz w:val="28"/>
          <w:szCs w:val="28"/>
        </w:rPr>
        <w:t xml:space="preserve"> и </w:t>
      </w:r>
      <w:r w:rsidRPr="00A23F50">
        <w:rPr>
          <w:b/>
          <w:i/>
          <w:sz w:val="28"/>
          <w:szCs w:val="28"/>
          <w:lang w:val="en-US"/>
        </w:rPr>
        <w:t>VT</w:t>
      </w:r>
      <w:r w:rsidRPr="00A23F50">
        <w:rPr>
          <w:b/>
          <w:i/>
          <w:sz w:val="28"/>
          <w:szCs w:val="28"/>
        </w:rPr>
        <w:t>4</w:t>
      </w:r>
      <w:r w:rsidRPr="00A23F50">
        <w:rPr>
          <w:sz w:val="28"/>
          <w:szCs w:val="28"/>
        </w:rPr>
        <w:t xml:space="preserve">, образующими сложный инвертор. Диод  </w:t>
      </w:r>
      <w:r w:rsidRPr="00A23F50">
        <w:rPr>
          <w:b/>
          <w:i/>
          <w:sz w:val="28"/>
          <w:szCs w:val="28"/>
          <w:lang w:val="en-US"/>
        </w:rPr>
        <w:t>VD</w:t>
      </w:r>
      <w:r w:rsidRPr="00A23F50">
        <w:rPr>
          <w:b/>
          <w:i/>
          <w:sz w:val="28"/>
          <w:szCs w:val="28"/>
        </w:rPr>
        <w:t>1</w:t>
      </w:r>
      <w:r w:rsidRPr="00A23F50">
        <w:rPr>
          <w:sz w:val="28"/>
          <w:szCs w:val="28"/>
        </w:rPr>
        <w:t xml:space="preserve"> повышает порог отпирания транзистора </w:t>
      </w:r>
      <w:r w:rsidRPr="00A23F50">
        <w:rPr>
          <w:b/>
          <w:i/>
          <w:sz w:val="28"/>
          <w:szCs w:val="28"/>
          <w:lang w:val="en-US"/>
        </w:rPr>
        <w:t>VT</w:t>
      </w:r>
      <w:r w:rsidRPr="00A23F50">
        <w:rPr>
          <w:b/>
          <w:i/>
          <w:sz w:val="28"/>
          <w:szCs w:val="28"/>
        </w:rPr>
        <w:t>3</w:t>
      </w:r>
      <w:r w:rsidRPr="00A23F50">
        <w:rPr>
          <w:sz w:val="28"/>
          <w:szCs w:val="28"/>
        </w:rPr>
        <w:t xml:space="preserve">, обеспечивая его закрытое состояние при открытом и насыщенном транзисторе </w:t>
      </w:r>
      <w:r w:rsidRPr="00A23F50">
        <w:rPr>
          <w:b/>
          <w:i/>
          <w:sz w:val="28"/>
          <w:szCs w:val="28"/>
          <w:lang w:val="en-US"/>
        </w:rPr>
        <w:t>VT</w:t>
      </w:r>
      <w:r w:rsidRPr="00A23F50">
        <w:rPr>
          <w:b/>
          <w:i/>
          <w:sz w:val="28"/>
          <w:szCs w:val="28"/>
        </w:rPr>
        <w:t>4</w:t>
      </w:r>
      <w:r w:rsidRPr="00A23F50">
        <w:rPr>
          <w:sz w:val="28"/>
          <w:szCs w:val="28"/>
        </w:rPr>
        <w:t xml:space="preserve">. Использование сложного инвертора повышает помехоустойчивость и нагрузочную способность схемы. </w:t>
      </w:r>
      <w:proofErr w:type="gramStart"/>
      <w:r w:rsidRPr="00A23F50">
        <w:rPr>
          <w:sz w:val="28"/>
          <w:szCs w:val="28"/>
        </w:rPr>
        <w:t xml:space="preserve">В режиме логической единицы на выходе транзистор </w:t>
      </w:r>
      <w:r w:rsidRPr="00A23F50">
        <w:rPr>
          <w:b/>
          <w:i/>
          <w:sz w:val="28"/>
          <w:szCs w:val="28"/>
          <w:lang w:val="en-US"/>
        </w:rPr>
        <w:t>VT</w:t>
      </w:r>
      <w:r w:rsidRPr="00A23F50">
        <w:rPr>
          <w:b/>
          <w:i/>
          <w:sz w:val="28"/>
          <w:szCs w:val="28"/>
        </w:rPr>
        <w:t>4</w:t>
      </w:r>
      <w:r w:rsidRPr="00A23F50">
        <w:rPr>
          <w:sz w:val="28"/>
          <w:szCs w:val="28"/>
        </w:rPr>
        <w:t xml:space="preserve"> открыт, что позволяет значительно ослабить влияние выходного тока  </w:t>
      </w:r>
      <w:r w:rsidRPr="00A23F50">
        <w:rPr>
          <w:b/>
          <w:i/>
          <w:position w:val="-12"/>
          <w:sz w:val="28"/>
          <w:szCs w:val="28"/>
        </w:rPr>
        <w:object w:dxaOrig="680" w:dyaOrig="440">
          <v:shape id="_x0000_i1196" type="#_x0000_t75" style="width:33.75pt;height:21.75pt" o:ole="">
            <v:imagedata r:id="rId24" o:title=""/>
          </v:shape>
          <o:OLEObject Type="Embed" ProgID="Equation.2" ShapeID="_x0000_i1196" DrawAspect="Content" ObjectID="_1713015901" r:id="rId254"/>
        </w:object>
      </w:r>
      <w:r w:rsidRPr="00A23F50">
        <w:rPr>
          <w:sz w:val="28"/>
          <w:szCs w:val="28"/>
        </w:rPr>
        <w:t xml:space="preserve">  логического элемента на уровень напряжения </w:t>
      </w:r>
      <w:r w:rsidRPr="00A23F50">
        <w:rPr>
          <w:b/>
          <w:i/>
          <w:position w:val="-12"/>
          <w:sz w:val="28"/>
          <w:szCs w:val="28"/>
        </w:rPr>
        <w:object w:dxaOrig="740" w:dyaOrig="440">
          <v:shape id="_x0000_i1197" type="#_x0000_t75" style="width:36.75pt;height:21.75pt" o:ole="">
            <v:imagedata r:id="rId14" o:title=""/>
          </v:shape>
          <o:OLEObject Type="Embed" ProgID="Equation.2" ShapeID="_x0000_i1197" DrawAspect="Content" ObjectID="_1713015902" r:id="rId255"/>
        </w:object>
      </w:r>
      <w:r w:rsidRPr="00A23F50">
        <w:rPr>
          <w:sz w:val="28"/>
          <w:szCs w:val="28"/>
        </w:rPr>
        <w:t xml:space="preserve">. В режиме логического нуля на выходе ЛЭ </w:t>
      </w:r>
      <w:r w:rsidRPr="00A23F50">
        <w:rPr>
          <w:sz w:val="28"/>
          <w:szCs w:val="28"/>
        </w:rPr>
        <w:lastRenderedPageBreak/>
        <w:t>транзистор</w:t>
      </w:r>
      <w:r w:rsidRPr="00A23F50">
        <w:rPr>
          <w:b/>
          <w:i/>
          <w:sz w:val="28"/>
          <w:szCs w:val="28"/>
        </w:rPr>
        <w:t xml:space="preserve"> </w:t>
      </w:r>
      <w:r w:rsidRPr="00A23F50">
        <w:rPr>
          <w:b/>
          <w:i/>
          <w:sz w:val="28"/>
          <w:szCs w:val="28"/>
          <w:lang w:val="en-US"/>
        </w:rPr>
        <w:t>VT</w:t>
      </w:r>
      <w:r w:rsidRPr="00A23F50">
        <w:rPr>
          <w:b/>
          <w:i/>
          <w:sz w:val="28"/>
          <w:szCs w:val="28"/>
        </w:rPr>
        <w:t>4</w:t>
      </w:r>
      <w:r w:rsidRPr="00A23F50">
        <w:rPr>
          <w:sz w:val="28"/>
          <w:szCs w:val="28"/>
        </w:rPr>
        <w:t xml:space="preserve"> закрыт, что позволяет существенно ослабить рост  выходного напряжения  </w:t>
      </w:r>
      <w:r w:rsidRPr="00A23F50">
        <w:rPr>
          <w:b/>
          <w:i/>
          <w:position w:val="-12"/>
          <w:sz w:val="28"/>
          <w:szCs w:val="28"/>
        </w:rPr>
        <w:object w:dxaOrig="740" w:dyaOrig="440">
          <v:shape id="_x0000_i1198" type="#_x0000_t75" style="width:36.75pt;height:21.75pt" o:ole="">
            <v:imagedata r:id="rId18" o:title=""/>
          </v:shape>
          <o:OLEObject Type="Embed" ProgID="Equation.2" ShapeID="_x0000_i1198" DrawAspect="Content" ObjectID="_1713015903" r:id="rId256"/>
        </w:object>
      </w:r>
      <w:r w:rsidRPr="00A23F50">
        <w:rPr>
          <w:b/>
          <w:i/>
          <w:sz w:val="28"/>
          <w:szCs w:val="28"/>
          <w:vertAlign w:val="subscript"/>
        </w:rPr>
        <w:t xml:space="preserve"> </w:t>
      </w:r>
      <w:r w:rsidRPr="00A23F50">
        <w:rPr>
          <w:sz w:val="28"/>
          <w:szCs w:val="28"/>
        </w:rPr>
        <w:t xml:space="preserve"> при увеличении втекающего в ЛЭ тока нагрузки (</w:t>
      </w:r>
      <w:r w:rsidRPr="00A23F50">
        <w:rPr>
          <w:b/>
          <w:i/>
          <w:position w:val="-12"/>
          <w:sz w:val="28"/>
          <w:szCs w:val="28"/>
        </w:rPr>
        <w:object w:dxaOrig="680" w:dyaOrig="440">
          <v:shape id="_x0000_i1199" type="#_x0000_t75" style="width:33.75pt;height:21.75pt" o:ole="">
            <v:imagedata r:id="rId26" o:title=""/>
          </v:shape>
          <o:OLEObject Type="Embed" ProgID="Equation.2" ShapeID="_x0000_i1199" DrawAspect="Content" ObjectID="_1713015904" r:id="rId257"/>
        </w:object>
      </w:r>
      <w:r w:rsidRPr="00A23F50">
        <w:rPr>
          <w:b/>
          <w:i/>
          <w:sz w:val="28"/>
          <w:szCs w:val="28"/>
          <w:vertAlign w:val="subscript"/>
        </w:rPr>
        <w:t xml:space="preserve"> </w:t>
      </w:r>
      <w:r w:rsidRPr="00A23F50">
        <w:rPr>
          <w:sz w:val="28"/>
          <w:szCs w:val="28"/>
        </w:rPr>
        <w:t xml:space="preserve">). Базовый логический элемент (рис.9) является основным при разработке микросхем ТТЛ логики. </w:t>
      </w:r>
      <w:proofErr w:type="gramEnd"/>
    </w:p>
    <w:p w:rsidR="001A5EA6" w:rsidRPr="00A23F50" w:rsidRDefault="001A5EA6" w:rsidP="00A23F50">
      <w:pPr>
        <w:pStyle w:val="a7"/>
      </w:pPr>
      <w:r w:rsidRPr="00A23F50">
        <w:object w:dxaOrig="5205" w:dyaOrig="3855">
          <v:shape id="_x0000_i1200" type="#_x0000_t75" style="width:260.25pt;height:192.75pt" o:ole="">
            <v:imagedata r:id="rId258" o:title=""/>
          </v:shape>
          <o:OLEObject Type="Embed" ProgID="PBrush" ShapeID="_x0000_i1200" DrawAspect="Content" ObjectID="_1713015905" r:id="rId259"/>
        </w:object>
      </w:r>
    </w:p>
    <w:p w:rsidR="001A5EA6" w:rsidRPr="00A23F50" w:rsidRDefault="001A5EA6" w:rsidP="001A5EA6">
      <w:pPr>
        <w:pStyle w:val="a6"/>
        <w:rPr>
          <w:szCs w:val="28"/>
        </w:rPr>
      </w:pPr>
      <w:r w:rsidRPr="00A23F50">
        <w:rPr>
          <w:szCs w:val="28"/>
        </w:rPr>
        <w:t xml:space="preserve">Рис. 9 – Базовый логический элемент ТТЛ </w:t>
      </w:r>
    </w:p>
    <w:p w:rsidR="001A5EA6" w:rsidRPr="00A23F50" w:rsidRDefault="001A5EA6" w:rsidP="001A5EA6">
      <w:pPr>
        <w:widowControl w:val="0"/>
        <w:ind w:firstLine="720"/>
        <w:jc w:val="both"/>
        <w:rPr>
          <w:sz w:val="28"/>
          <w:szCs w:val="28"/>
        </w:rPr>
      </w:pPr>
      <w:r w:rsidRPr="00A23F50">
        <w:rPr>
          <w:b/>
          <w:i/>
          <w:sz w:val="28"/>
          <w:szCs w:val="28"/>
        </w:rPr>
        <w:t>Передаточная  характеристика</w:t>
      </w:r>
      <w:r w:rsidRPr="00A23F50">
        <w:rPr>
          <w:sz w:val="28"/>
          <w:szCs w:val="28"/>
        </w:rPr>
        <w:t xml:space="preserve">  базового  логического  элемента  </w:t>
      </w:r>
      <w:r w:rsidRPr="00A23F50">
        <w:rPr>
          <w:b/>
          <w:sz w:val="28"/>
          <w:szCs w:val="28"/>
        </w:rPr>
        <w:t xml:space="preserve">И–НЕ  </w:t>
      </w:r>
      <w:r w:rsidRPr="00A23F50">
        <w:rPr>
          <w:sz w:val="28"/>
          <w:szCs w:val="28"/>
        </w:rPr>
        <w:t xml:space="preserve">ТТЛ приведена на рис. 10. При снятии этой характеристики для ЛЭ, </w:t>
      </w:r>
      <w:proofErr w:type="gramStart"/>
      <w:r w:rsidRPr="00A23F50">
        <w:rPr>
          <w:sz w:val="28"/>
          <w:szCs w:val="28"/>
        </w:rPr>
        <w:t>имеющего</w:t>
      </w:r>
      <w:proofErr w:type="gramEnd"/>
      <w:r w:rsidRPr="00A23F50">
        <w:rPr>
          <w:sz w:val="28"/>
          <w:szCs w:val="28"/>
        </w:rPr>
        <w:t xml:space="preserve">  </w:t>
      </w:r>
      <w:r w:rsidRPr="00A23F50">
        <w:rPr>
          <w:sz w:val="28"/>
          <w:szCs w:val="28"/>
          <w:lang w:val="en-US"/>
        </w:rPr>
        <w:t>m</w:t>
      </w:r>
      <w:r w:rsidRPr="00A23F50">
        <w:rPr>
          <w:sz w:val="28"/>
          <w:szCs w:val="28"/>
        </w:rPr>
        <w:t xml:space="preserve">  входов,  входное напряжение изменяют только на одном из входов в диапазоне от </w:t>
      </w:r>
      <w:r w:rsidRPr="00A23F50">
        <w:rPr>
          <w:b/>
          <w:sz w:val="28"/>
          <w:szCs w:val="28"/>
        </w:rPr>
        <w:t>0</w:t>
      </w:r>
      <w:r w:rsidRPr="00A23F50">
        <w:rPr>
          <w:sz w:val="28"/>
          <w:szCs w:val="28"/>
        </w:rPr>
        <w:t xml:space="preserve"> до </w:t>
      </w:r>
      <w:r w:rsidRPr="00A23F50">
        <w:rPr>
          <w:b/>
          <w:i/>
          <w:position w:val="-12"/>
          <w:sz w:val="28"/>
          <w:szCs w:val="28"/>
          <w:lang w:val="en-US"/>
        </w:rPr>
        <w:object w:dxaOrig="600" w:dyaOrig="400">
          <v:shape id="_x0000_i1201" type="#_x0000_t75" style="width:30pt;height:20.25pt" o:ole="">
            <v:imagedata r:id="rId59" o:title=""/>
          </v:shape>
          <o:OLEObject Type="Embed" ProgID="Equation.2" ShapeID="_x0000_i1201" DrawAspect="Content" ObjectID="_1713015906" r:id="rId260"/>
        </w:object>
      </w:r>
      <w:r w:rsidRPr="00A23F50">
        <w:rPr>
          <w:b/>
          <w:i/>
          <w:sz w:val="28"/>
          <w:szCs w:val="28"/>
        </w:rPr>
        <w:t xml:space="preserve"> </w:t>
      </w:r>
      <w:r w:rsidRPr="00A23F50">
        <w:rPr>
          <w:sz w:val="28"/>
          <w:szCs w:val="28"/>
        </w:rPr>
        <w:t>(</w:t>
      </w:r>
      <w:r w:rsidRPr="00A23F50">
        <w:rPr>
          <w:b/>
          <w:sz w:val="28"/>
          <w:szCs w:val="28"/>
        </w:rPr>
        <w:t>+5 В</w:t>
      </w:r>
      <w:r w:rsidRPr="00A23F50">
        <w:rPr>
          <w:sz w:val="28"/>
          <w:szCs w:val="28"/>
        </w:rPr>
        <w:t xml:space="preserve">), а на остальные входы подают напряжение </w:t>
      </w:r>
      <w:r w:rsidRPr="00A23F50">
        <w:rPr>
          <w:position w:val="-4"/>
          <w:sz w:val="28"/>
          <w:szCs w:val="28"/>
        </w:rPr>
        <w:object w:dxaOrig="400" w:dyaOrig="360">
          <v:shape id="_x0000_i1202" type="#_x0000_t75" style="width:20.25pt;height:18pt" o:ole="">
            <v:imagedata r:id="rId76" o:title=""/>
          </v:shape>
          <o:OLEObject Type="Embed" ProgID="Equation.2" ShapeID="_x0000_i1202" DrawAspect="Content" ObjectID="_1713015907" r:id="rId261"/>
        </w:object>
      </w:r>
      <w:r w:rsidRPr="00A23F50">
        <w:rPr>
          <w:sz w:val="28"/>
          <w:szCs w:val="28"/>
        </w:rPr>
        <w:t>. При этом логический элемент должен быть нагружен на единичную нагрузку, в качестве которой используется такой же базовый ЛЭ</w:t>
      </w:r>
      <w:r w:rsidRPr="00A23F50">
        <w:rPr>
          <w:b/>
          <w:sz w:val="28"/>
          <w:szCs w:val="28"/>
        </w:rPr>
        <w:t xml:space="preserve"> </w:t>
      </w:r>
      <w:r w:rsidRPr="00A23F50">
        <w:rPr>
          <w:sz w:val="28"/>
          <w:szCs w:val="28"/>
        </w:rPr>
        <w:t>ТТЛ. Обратите внимание на то, что для базового ЛЭ ТТЛ помехоустойчивость по уровню логического нуля  существенно меньше, чем по уровню логической единицы</w:t>
      </w:r>
      <w:proofErr w:type="gramStart"/>
      <w:r w:rsidRPr="00A23F50">
        <w:rPr>
          <w:sz w:val="28"/>
          <w:szCs w:val="28"/>
        </w:rPr>
        <w:t xml:space="preserve"> (</w:t>
      </w:r>
      <w:r w:rsidRPr="00A23F50">
        <w:rPr>
          <w:b/>
          <w:i/>
          <w:position w:val="-16"/>
          <w:sz w:val="28"/>
          <w:szCs w:val="28"/>
          <w:lang w:val="en-US"/>
        </w:rPr>
        <w:object w:dxaOrig="760" w:dyaOrig="480">
          <v:shape id="_x0000_i1203" type="#_x0000_t75" style="width:38.25pt;height:24pt" o:ole="">
            <v:imagedata r:id="rId40" o:title=""/>
          </v:shape>
          <o:OLEObject Type="Embed" ProgID="Equation.2" ShapeID="_x0000_i1203" DrawAspect="Content" ObjectID="_1713015908" r:id="rId262"/>
        </w:object>
      </w:r>
      <w:r w:rsidRPr="00A23F50">
        <w:rPr>
          <w:sz w:val="28"/>
          <w:szCs w:val="28"/>
        </w:rPr>
        <w:t xml:space="preserve"> &lt;  </w:t>
      </w:r>
      <w:r w:rsidRPr="00A23F50">
        <w:rPr>
          <w:b/>
          <w:i/>
          <w:position w:val="-16"/>
          <w:sz w:val="28"/>
          <w:szCs w:val="28"/>
          <w:lang w:val="en-US"/>
        </w:rPr>
        <w:object w:dxaOrig="760" w:dyaOrig="480">
          <v:shape id="_x0000_i1204" type="#_x0000_t75" style="width:38.25pt;height:24pt" o:ole="">
            <v:imagedata r:id="rId38" o:title=""/>
          </v:shape>
          <o:OLEObject Type="Embed" ProgID="Equation.2" ShapeID="_x0000_i1204" DrawAspect="Content" ObjectID="_1713015909" r:id="rId263"/>
        </w:object>
      </w:r>
      <w:r w:rsidRPr="00A23F50">
        <w:rPr>
          <w:sz w:val="28"/>
          <w:szCs w:val="28"/>
        </w:rPr>
        <w:t xml:space="preserve">), </w:t>
      </w:r>
      <w:proofErr w:type="gramEnd"/>
      <w:r w:rsidRPr="00A23F50">
        <w:rPr>
          <w:sz w:val="28"/>
          <w:szCs w:val="28"/>
        </w:rPr>
        <w:t>т.е. опасными в первую очередь будут помеховые напряжения положительной полярности.</w:t>
      </w:r>
    </w:p>
    <w:p w:rsidR="001A5EA6" w:rsidRPr="00A23F50" w:rsidRDefault="001A5EA6" w:rsidP="001A5EA6">
      <w:pPr>
        <w:widowControl w:val="0"/>
        <w:spacing w:before="120"/>
        <w:jc w:val="center"/>
        <w:rPr>
          <w:sz w:val="28"/>
          <w:szCs w:val="28"/>
        </w:rPr>
      </w:pPr>
      <w:r w:rsidRPr="00A23F50">
        <w:rPr>
          <w:sz w:val="28"/>
          <w:szCs w:val="28"/>
        </w:rPr>
        <w:object w:dxaOrig="5850" w:dyaOrig="4530">
          <v:shape id="_x0000_i1205" type="#_x0000_t75" style="width:292.5pt;height:226.5pt" o:ole="">
            <v:imagedata r:id="rId264" o:title=""/>
          </v:shape>
          <o:OLEObject Type="Embed" ProgID="PBrush" ShapeID="_x0000_i1205" DrawAspect="Content" ObjectID="_1713015910" r:id="rId265"/>
        </w:object>
      </w:r>
    </w:p>
    <w:p w:rsidR="001A5EA6" w:rsidRPr="00A23F50" w:rsidRDefault="001A5EA6" w:rsidP="001A5EA6">
      <w:pPr>
        <w:widowControl w:val="0"/>
        <w:jc w:val="center"/>
        <w:rPr>
          <w:sz w:val="28"/>
          <w:szCs w:val="28"/>
        </w:rPr>
      </w:pPr>
    </w:p>
    <w:p w:rsidR="001A5EA6" w:rsidRPr="00A23F50" w:rsidRDefault="001A5EA6" w:rsidP="001A5EA6">
      <w:pPr>
        <w:widowControl w:val="0"/>
        <w:jc w:val="center"/>
        <w:rPr>
          <w:sz w:val="28"/>
          <w:szCs w:val="28"/>
        </w:rPr>
      </w:pPr>
      <w:r w:rsidRPr="00A23F50">
        <w:rPr>
          <w:sz w:val="28"/>
          <w:szCs w:val="28"/>
        </w:rPr>
        <w:t xml:space="preserve">Рис. 10 – Передаточная характеристика элемента И–НЕ </w:t>
      </w:r>
    </w:p>
    <w:p w:rsidR="001A5EA6" w:rsidRPr="00A23F50" w:rsidRDefault="001A5EA6" w:rsidP="001A5EA6">
      <w:pPr>
        <w:widowControl w:val="0"/>
        <w:rPr>
          <w:sz w:val="28"/>
          <w:szCs w:val="28"/>
        </w:rPr>
      </w:pPr>
      <w:r w:rsidRPr="00A23F50">
        <w:rPr>
          <w:sz w:val="28"/>
          <w:szCs w:val="28"/>
        </w:rPr>
        <w:t xml:space="preserve">                                   стандартной  серии  ТТЛ  (1)  и  </w:t>
      </w:r>
      <w:r w:rsidRPr="00A23F50">
        <w:rPr>
          <w:caps/>
          <w:sz w:val="28"/>
          <w:szCs w:val="28"/>
        </w:rPr>
        <w:t xml:space="preserve">ттлш  </w:t>
      </w:r>
      <w:r w:rsidRPr="00A23F50">
        <w:rPr>
          <w:sz w:val="28"/>
          <w:szCs w:val="28"/>
        </w:rPr>
        <w:t>(2)</w:t>
      </w:r>
    </w:p>
    <w:p w:rsidR="001A5EA6" w:rsidRPr="00A23F50" w:rsidRDefault="001A5EA6" w:rsidP="001A5EA6">
      <w:pPr>
        <w:widowControl w:val="0"/>
        <w:rPr>
          <w:sz w:val="28"/>
          <w:szCs w:val="28"/>
        </w:rPr>
      </w:pPr>
    </w:p>
    <w:p w:rsidR="001A5EA6" w:rsidRPr="00A23F50" w:rsidRDefault="001A5EA6" w:rsidP="001A5EA6">
      <w:pPr>
        <w:widowControl w:val="0"/>
        <w:ind w:firstLine="720"/>
        <w:jc w:val="both"/>
        <w:rPr>
          <w:sz w:val="28"/>
          <w:szCs w:val="28"/>
        </w:rPr>
      </w:pPr>
      <w:r w:rsidRPr="00A23F50">
        <w:rPr>
          <w:b/>
          <w:i/>
          <w:sz w:val="28"/>
          <w:szCs w:val="28"/>
        </w:rPr>
        <w:t>Входная характеристика</w:t>
      </w:r>
      <w:r w:rsidRPr="00A23F50">
        <w:rPr>
          <w:b/>
          <w:sz w:val="28"/>
          <w:szCs w:val="28"/>
        </w:rPr>
        <w:t xml:space="preserve"> </w:t>
      </w:r>
      <w:r w:rsidRPr="00A23F50">
        <w:rPr>
          <w:sz w:val="28"/>
          <w:szCs w:val="28"/>
        </w:rPr>
        <w:t xml:space="preserve">базового элемента ТТЛ показана на рис.11.  Вытекающий из ЛЭ ток (ток при низком логическом напряжении на входе) считается отрицательным, а втекающий ток (при высоком логическом напряжении на входе) – положительным. Характеристика имеет три участка, которые пронумерованы как на рис. 1,а. На участке 2 </w:t>
      </w:r>
      <w:proofErr w:type="gramStart"/>
      <w:r w:rsidRPr="00A23F50">
        <w:rPr>
          <w:sz w:val="28"/>
          <w:szCs w:val="28"/>
        </w:rPr>
        <w:t>при</w:t>
      </w:r>
      <w:proofErr w:type="gramEnd"/>
      <w:r w:rsidRPr="00A23F50">
        <w:rPr>
          <w:sz w:val="28"/>
          <w:szCs w:val="28"/>
        </w:rPr>
        <w:t xml:space="preserve">  </w:t>
      </w:r>
      <w:r w:rsidRPr="00A23F50">
        <w:rPr>
          <w:position w:val="-12"/>
          <w:sz w:val="28"/>
          <w:szCs w:val="28"/>
        </w:rPr>
        <w:object w:dxaOrig="560" w:dyaOrig="400">
          <v:shape id="_x0000_i1206" type="#_x0000_t75" style="width:27.75pt;height:20.25pt" o:ole="">
            <v:imagedata r:id="rId70" o:title=""/>
          </v:shape>
          <o:OLEObject Type="Embed" ProgID="Equation.2" ShapeID="_x0000_i1206" DrawAspect="Content" ObjectID="_1713015911" r:id="rId266"/>
        </w:object>
      </w:r>
      <w:r w:rsidRPr="00A23F50">
        <w:rPr>
          <w:b/>
          <w:i/>
          <w:sz w:val="28"/>
          <w:szCs w:val="28"/>
        </w:rPr>
        <w:t>&lt;</w:t>
      </w:r>
      <w:r w:rsidRPr="00A23F50">
        <w:rPr>
          <w:b/>
          <w:i/>
          <w:sz w:val="28"/>
          <w:szCs w:val="28"/>
          <w:lang w:val="en-US"/>
        </w:rPr>
        <w:t> </w:t>
      </w:r>
      <w:r w:rsidRPr="00A23F50">
        <w:rPr>
          <w:b/>
          <w:i/>
          <w:position w:val="-12"/>
          <w:sz w:val="28"/>
          <w:szCs w:val="28"/>
          <w:lang w:val="en-US"/>
        </w:rPr>
        <w:object w:dxaOrig="700" w:dyaOrig="440">
          <v:shape id="_x0000_i1207" type="#_x0000_t75" style="width:35.25pt;height:21.75pt" o:ole="">
            <v:imagedata r:id="rId34" o:title=""/>
          </v:shape>
          <o:OLEObject Type="Embed" ProgID="Equation.2" ShapeID="_x0000_i1207" DrawAspect="Content" ObjectID="_1713015912" r:id="rId267"/>
        </w:object>
      </w:r>
      <w:r w:rsidRPr="00A23F50">
        <w:rPr>
          <w:sz w:val="28"/>
          <w:szCs w:val="28"/>
        </w:rPr>
        <w:t xml:space="preserve"> с ростом входного напряжения входной ток уменьшается в соответствии с формулой (6). На участке переключения 3 входной ток резко уменьшается  вследствие запирания эмиттерного перехода входного транзистора. На участке 1 полярность тока меняется - он втекает в логический элемент. Ток  </w:t>
      </w:r>
      <w:r w:rsidRPr="00A23F50">
        <w:rPr>
          <w:b/>
          <w:i/>
          <w:position w:val="-12"/>
          <w:sz w:val="28"/>
          <w:szCs w:val="28"/>
        </w:rPr>
        <w:object w:dxaOrig="499" w:dyaOrig="440">
          <v:shape id="_x0000_i1208" type="#_x0000_t75" style="width:24.75pt;height:21.75pt" o:ole="">
            <v:imagedata r:id="rId20" o:title=""/>
          </v:shape>
          <o:OLEObject Type="Embed" ProgID="Equation.2" ShapeID="_x0000_i1208" DrawAspect="Content" ObjectID="_1713015913" r:id="rId268"/>
        </w:object>
      </w:r>
      <w:r w:rsidRPr="00A23F50">
        <w:rPr>
          <w:sz w:val="28"/>
          <w:szCs w:val="28"/>
        </w:rPr>
        <w:t xml:space="preserve">  мал</w:t>
      </w:r>
      <w:proofErr w:type="gramStart"/>
      <w:r w:rsidRPr="00A23F50">
        <w:rPr>
          <w:sz w:val="28"/>
          <w:szCs w:val="28"/>
        </w:rPr>
        <w:t xml:space="preserve"> ,</w:t>
      </w:r>
      <w:proofErr w:type="gramEnd"/>
      <w:r w:rsidRPr="00A23F50">
        <w:rPr>
          <w:sz w:val="28"/>
          <w:szCs w:val="28"/>
        </w:rPr>
        <w:t xml:space="preserve"> так как это ток обратно смещенного  </w:t>
      </w:r>
      <w:r w:rsidRPr="00A23F50">
        <w:rPr>
          <w:b/>
          <w:i/>
          <w:sz w:val="28"/>
          <w:szCs w:val="28"/>
          <w:lang w:val="en-US"/>
        </w:rPr>
        <w:t>p</w:t>
      </w:r>
      <w:r w:rsidRPr="00A23F50">
        <w:rPr>
          <w:b/>
          <w:i/>
          <w:sz w:val="28"/>
          <w:szCs w:val="28"/>
        </w:rPr>
        <w:t>-</w:t>
      </w:r>
      <w:r w:rsidRPr="00A23F50">
        <w:rPr>
          <w:b/>
          <w:i/>
          <w:sz w:val="28"/>
          <w:szCs w:val="28"/>
          <w:lang w:val="en-US"/>
        </w:rPr>
        <w:t>n</w:t>
      </w:r>
      <w:r w:rsidRPr="00A23F50">
        <w:rPr>
          <w:sz w:val="28"/>
          <w:szCs w:val="28"/>
        </w:rPr>
        <w:t xml:space="preserve"> перехода.</w:t>
      </w:r>
    </w:p>
    <w:p w:rsidR="001A5EA6" w:rsidRPr="00A23F50" w:rsidRDefault="001A5EA6" w:rsidP="001A5EA6">
      <w:pPr>
        <w:widowControl w:val="0"/>
        <w:jc w:val="center"/>
        <w:rPr>
          <w:sz w:val="28"/>
          <w:szCs w:val="28"/>
          <w:lang w:val="en-US"/>
        </w:rPr>
      </w:pPr>
      <w:r w:rsidRPr="00A23F50">
        <w:rPr>
          <w:sz w:val="28"/>
          <w:szCs w:val="28"/>
        </w:rPr>
        <w:object w:dxaOrig="5595" w:dyaOrig="3255">
          <v:shape id="_x0000_i1209" type="#_x0000_t75" style="width:279.75pt;height:162.75pt" o:ole="">
            <v:imagedata r:id="rId269" o:title=""/>
          </v:shape>
          <o:OLEObject Type="Embed" ProgID="PBrush" ShapeID="_x0000_i1209" DrawAspect="Content" ObjectID="_1713015914" r:id="rId270"/>
        </w:object>
      </w:r>
    </w:p>
    <w:p w:rsidR="001A5EA6" w:rsidRPr="00A23F50" w:rsidRDefault="001A5EA6" w:rsidP="001A5EA6">
      <w:pPr>
        <w:widowControl w:val="0"/>
        <w:spacing w:after="240"/>
        <w:jc w:val="center"/>
        <w:rPr>
          <w:sz w:val="28"/>
          <w:szCs w:val="28"/>
        </w:rPr>
      </w:pPr>
      <w:r w:rsidRPr="00A23F50">
        <w:rPr>
          <w:sz w:val="28"/>
          <w:szCs w:val="28"/>
        </w:rPr>
        <w:t xml:space="preserve"> Рис. 11 – Входная характеристика элемента   И–НЕ  ТТЛ  </w:t>
      </w:r>
    </w:p>
    <w:p w:rsidR="001A5EA6" w:rsidRPr="00A23F50" w:rsidRDefault="001A5EA6" w:rsidP="001A5EA6">
      <w:pPr>
        <w:widowControl w:val="0"/>
        <w:spacing w:line="400" w:lineRule="exact"/>
        <w:jc w:val="both"/>
        <w:rPr>
          <w:sz w:val="28"/>
          <w:szCs w:val="28"/>
        </w:rPr>
      </w:pPr>
      <w:r w:rsidRPr="00A23F50">
        <w:rPr>
          <w:sz w:val="28"/>
          <w:szCs w:val="28"/>
        </w:rPr>
        <w:tab/>
      </w:r>
      <w:r w:rsidRPr="00A23F50">
        <w:rPr>
          <w:b/>
          <w:i/>
          <w:sz w:val="28"/>
          <w:szCs w:val="28"/>
        </w:rPr>
        <w:t>Выходные характеристики</w:t>
      </w:r>
      <w:r w:rsidRPr="00A23F50">
        <w:rPr>
          <w:sz w:val="28"/>
          <w:szCs w:val="28"/>
        </w:rPr>
        <w:t xml:space="preserve"> элемента ТТЛ приведены на рис. 12. Вытекающий из ЛЭ ток </w:t>
      </w:r>
      <w:r w:rsidRPr="00A23F50">
        <w:rPr>
          <w:b/>
          <w:i/>
          <w:position w:val="-12"/>
          <w:sz w:val="28"/>
          <w:szCs w:val="28"/>
        </w:rPr>
        <w:object w:dxaOrig="680" w:dyaOrig="440">
          <v:shape id="_x0000_i1210" type="#_x0000_t75" style="width:33.75pt;height:21.75pt" o:ole="">
            <v:imagedata r:id="rId24" o:title=""/>
          </v:shape>
          <o:OLEObject Type="Embed" ProgID="Equation.2" ShapeID="_x0000_i1210" DrawAspect="Content" ObjectID="_1713015915" r:id="rId271"/>
        </w:object>
      </w:r>
      <w:r w:rsidRPr="00A23F50">
        <w:rPr>
          <w:sz w:val="28"/>
          <w:szCs w:val="28"/>
        </w:rPr>
        <w:t xml:space="preserve"> считается отрицательным, а втекающий ток  </w:t>
      </w:r>
      <w:r w:rsidRPr="00A23F50">
        <w:rPr>
          <w:b/>
          <w:i/>
          <w:position w:val="-12"/>
          <w:sz w:val="28"/>
          <w:szCs w:val="28"/>
        </w:rPr>
        <w:object w:dxaOrig="680" w:dyaOrig="440">
          <v:shape id="_x0000_i1211" type="#_x0000_t75" style="width:33.75pt;height:21.75pt" o:ole="">
            <v:imagedata r:id="rId26" o:title=""/>
          </v:shape>
          <o:OLEObject Type="Embed" ProgID="Equation.2" ShapeID="_x0000_i1211" DrawAspect="Content" ObjectID="_1713015916" r:id="rId272"/>
        </w:object>
      </w:r>
      <w:r w:rsidRPr="00A23F50">
        <w:rPr>
          <w:sz w:val="28"/>
          <w:szCs w:val="28"/>
        </w:rPr>
        <w:t xml:space="preserve">  – положительным. Характеристика  </w:t>
      </w:r>
      <w:r w:rsidRPr="00A23F50">
        <w:rPr>
          <w:b/>
          <w:i/>
          <w:position w:val="-12"/>
          <w:sz w:val="28"/>
          <w:szCs w:val="28"/>
        </w:rPr>
        <w:object w:dxaOrig="740" w:dyaOrig="440">
          <v:shape id="_x0000_i1212" type="#_x0000_t75" style="width:36.75pt;height:21.75pt" o:ole="">
            <v:imagedata r:id="rId18" o:title=""/>
          </v:shape>
          <o:OLEObject Type="Embed" ProgID="Equation.2" ShapeID="_x0000_i1212" DrawAspect="Content" ObjectID="_1713015917" r:id="rId273"/>
        </w:object>
      </w:r>
      <w:r w:rsidRPr="00A23F50">
        <w:rPr>
          <w:b/>
          <w:i/>
          <w:sz w:val="28"/>
          <w:szCs w:val="28"/>
        </w:rPr>
        <w:t xml:space="preserve"> = </w:t>
      </w:r>
      <w:r w:rsidRPr="00A23F50">
        <w:rPr>
          <w:b/>
          <w:i/>
          <w:sz w:val="28"/>
          <w:szCs w:val="28"/>
          <w:lang w:val="en-US"/>
        </w:rPr>
        <w:t>f</w:t>
      </w:r>
      <w:r w:rsidRPr="00A23F50">
        <w:rPr>
          <w:b/>
          <w:i/>
          <w:sz w:val="28"/>
          <w:szCs w:val="28"/>
        </w:rPr>
        <w:t xml:space="preserve"> </w:t>
      </w:r>
      <w:r w:rsidRPr="00A23F50">
        <w:rPr>
          <w:sz w:val="28"/>
          <w:szCs w:val="28"/>
        </w:rPr>
        <w:t>(</w:t>
      </w:r>
      <w:r w:rsidRPr="00A23F50">
        <w:rPr>
          <w:b/>
          <w:i/>
          <w:position w:val="-12"/>
          <w:sz w:val="28"/>
          <w:szCs w:val="28"/>
        </w:rPr>
        <w:object w:dxaOrig="680" w:dyaOrig="440">
          <v:shape id="_x0000_i1213" type="#_x0000_t75" style="width:33.75pt;height:21.75pt" o:ole="">
            <v:imagedata r:id="rId26" o:title=""/>
          </v:shape>
          <o:OLEObject Type="Embed" ProgID="Equation.2" ShapeID="_x0000_i1213" DrawAspect="Content" ObjectID="_1713015918" r:id="rId274"/>
        </w:object>
      </w:r>
      <w:r w:rsidRPr="00A23F50">
        <w:rPr>
          <w:sz w:val="28"/>
          <w:szCs w:val="28"/>
        </w:rPr>
        <w:t xml:space="preserve">)  снимается при входных напряжениях </w:t>
      </w:r>
      <w:r w:rsidRPr="00A23F50">
        <w:rPr>
          <w:position w:val="-12"/>
          <w:sz w:val="28"/>
          <w:szCs w:val="28"/>
        </w:rPr>
        <w:object w:dxaOrig="560" w:dyaOrig="400">
          <v:shape id="_x0000_i1214" type="#_x0000_t75" style="width:27.75pt;height:20.25pt" o:ole="">
            <v:imagedata r:id="rId70" o:title=""/>
          </v:shape>
          <o:OLEObject Type="Embed" ProgID="Equation.2" ShapeID="_x0000_i1214" DrawAspect="Content" ObjectID="_1713015919" r:id="rId275"/>
        </w:object>
      </w:r>
      <w:r w:rsidRPr="00A23F50">
        <w:rPr>
          <w:b/>
          <w:i/>
          <w:sz w:val="28"/>
          <w:szCs w:val="28"/>
        </w:rPr>
        <w:t xml:space="preserve"> = </w:t>
      </w:r>
      <w:r w:rsidRPr="00A23F50">
        <w:rPr>
          <w:position w:val="-4"/>
          <w:sz w:val="28"/>
          <w:szCs w:val="28"/>
        </w:rPr>
        <w:object w:dxaOrig="400" w:dyaOrig="360">
          <v:shape id="_x0000_i1215" type="#_x0000_t75" style="width:20.25pt;height:18pt" o:ole="">
            <v:imagedata r:id="rId76" o:title=""/>
          </v:shape>
          <o:OLEObject Type="Embed" ProgID="Equation.2" ShapeID="_x0000_i1215" DrawAspect="Content" ObjectID="_1713015920" r:id="rId276"/>
        </w:object>
      </w:r>
      <w:r w:rsidRPr="00A23F50">
        <w:rPr>
          <w:sz w:val="28"/>
          <w:szCs w:val="28"/>
        </w:rPr>
        <w:t xml:space="preserve">  на всех входах ЛЭ, а характеристика   </w:t>
      </w:r>
      <w:r w:rsidRPr="00A23F50">
        <w:rPr>
          <w:b/>
          <w:i/>
          <w:position w:val="-12"/>
          <w:sz w:val="28"/>
          <w:szCs w:val="28"/>
        </w:rPr>
        <w:object w:dxaOrig="740" w:dyaOrig="440">
          <v:shape id="_x0000_i1216" type="#_x0000_t75" style="width:36.75pt;height:21.75pt" o:ole="">
            <v:imagedata r:id="rId14" o:title=""/>
          </v:shape>
          <o:OLEObject Type="Embed" ProgID="Equation.2" ShapeID="_x0000_i1216" DrawAspect="Content" ObjectID="_1713015921" r:id="rId277"/>
        </w:object>
      </w:r>
      <w:r w:rsidRPr="00A23F50">
        <w:rPr>
          <w:b/>
          <w:i/>
          <w:sz w:val="28"/>
          <w:szCs w:val="28"/>
        </w:rPr>
        <w:t xml:space="preserve"> = </w:t>
      </w:r>
      <w:r w:rsidRPr="00A23F50">
        <w:rPr>
          <w:b/>
          <w:i/>
          <w:sz w:val="28"/>
          <w:szCs w:val="28"/>
          <w:lang w:val="en-US"/>
        </w:rPr>
        <w:t>f</w:t>
      </w:r>
      <w:r w:rsidRPr="00A23F50">
        <w:rPr>
          <w:b/>
          <w:i/>
          <w:sz w:val="28"/>
          <w:szCs w:val="28"/>
        </w:rPr>
        <w:t xml:space="preserve"> </w:t>
      </w:r>
      <w:r w:rsidRPr="00A23F50">
        <w:rPr>
          <w:sz w:val="28"/>
          <w:szCs w:val="28"/>
        </w:rPr>
        <w:t>(</w:t>
      </w:r>
      <w:r w:rsidRPr="00A23F50">
        <w:rPr>
          <w:b/>
          <w:i/>
          <w:position w:val="-12"/>
          <w:sz w:val="28"/>
          <w:szCs w:val="28"/>
        </w:rPr>
        <w:object w:dxaOrig="680" w:dyaOrig="440">
          <v:shape id="_x0000_i1217" type="#_x0000_t75" style="width:33.75pt;height:21.75pt" o:ole="">
            <v:imagedata r:id="rId24" o:title=""/>
          </v:shape>
          <o:OLEObject Type="Embed" ProgID="Equation.2" ShapeID="_x0000_i1217" DrawAspect="Content" ObjectID="_1713015922" r:id="rId278"/>
        </w:object>
      </w:r>
      <w:r w:rsidRPr="00A23F50">
        <w:rPr>
          <w:sz w:val="28"/>
          <w:szCs w:val="28"/>
        </w:rPr>
        <w:t xml:space="preserve">)  –  при  </w:t>
      </w:r>
      <w:r w:rsidRPr="00A23F50">
        <w:rPr>
          <w:position w:val="-12"/>
          <w:sz w:val="28"/>
          <w:szCs w:val="28"/>
        </w:rPr>
        <w:object w:dxaOrig="560" w:dyaOrig="400">
          <v:shape id="_x0000_i1218" type="#_x0000_t75" style="width:27.75pt;height:20.25pt" o:ole="">
            <v:imagedata r:id="rId70" o:title=""/>
          </v:shape>
          <o:OLEObject Type="Embed" ProgID="Equation.2" ShapeID="_x0000_i1218" DrawAspect="Content" ObjectID="_1713015923" r:id="rId279"/>
        </w:object>
      </w:r>
      <w:r w:rsidRPr="00A23F50">
        <w:rPr>
          <w:b/>
          <w:i/>
          <w:sz w:val="28"/>
          <w:szCs w:val="28"/>
        </w:rPr>
        <w:t xml:space="preserve"> = </w:t>
      </w:r>
      <w:r w:rsidRPr="00A23F50">
        <w:rPr>
          <w:position w:val="-4"/>
          <w:sz w:val="28"/>
          <w:szCs w:val="28"/>
        </w:rPr>
        <w:object w:dxaOrig="400" w:dyaOrig="360">
          <v:shape id="_x0000_i1219" type="#_x0000_t75" style="width:20.25pt;height:18pt" o:ole="">
            <v:imagedata r:id="rId74" o:title=""/>
          </v:shape>
          <o:OLEObject Type="Embed" ProgID="Equation.2" ShapeID="_x0000_i1219" DrawAspect="Content" ObjectID="_1713015924" r:id="rId280"/>
        </w:object>
      </w:r>
      <w:proofErr w:type="gramStart"/>
      <w:r w:rsidRPr="00A23F50">
        <w:rPr>
          <w:sz w:val="28"/>
          <w:szCs w:val="28"/>
        </w:rPr>
        <w:t xml:space="preserve"> .</w:t>
      </w:r>
      <w:proofErr w:type="gramEnd"/>
      <w:r w:rsidRPr="00A23F50">
        <w:rPr>
          <w:sz w:val="28"/>
          <w:szCs w:val="28"/>
        </w:rPr>
        <w:t xml:space="preserve"> </w:t>
      </w:r>
    </w:p>
    <w:p w:rsidR="001A5EA6" w:rsidRPr="00A23F50" w:rsidRDefault="001A5EA6" w:rsidP="001A5EA6">
      <w:pPr>
        <w:widowControl w:val="0"/>
        <w:spacing w:before="120"/>
        <w:jc w:val="center"/>
        <w:rPr>
          <w:sz w:val="28"/>
          <w:szCs w:val="28"/>
        </w:rPr>
      </w:pPr>
      <w:r w:rsidRPr="00A23F50">
        <w:rPr>
          <w:sz w:val="28"/>
          <w:szCs w:val="28"/>
        </w:rPr>
        <w:object w:dxaOrig="7980" w:dyaOrig="3795">
          <v:shape id="_x0000_i1220" type="#_x0000_t75" style="width:399pt;height:189.75pt" o:ole="">
            <v:imagedata r:id="rId281" o:title=""/>
          </v:shape>
          <o:OLEObject Type="Embed" ProgID="PBrush" ShapeID="_x0000_i1220" DrawAspect="Content" ObjectID="_1713015925" r:id="rId282"/>
        </w:object>
      </w:r>
    </w:p>
    <w:p w:rsidR="001A5EA6" w:rsidRPr="00A23F50" w:rsidRDefault="001A5EA6" w:rsidP="001A5EA6">
      <w:pPr>
        <w:widowControl w:val="0"/>
        <w:spacing w:before="240" w:after="240"/>
        <w:jc w:val="center"/>
        <w:rPr>
          <w:sz w:val="28"/>
          <w:szCs w:val="28"/>
        </w:rPr>
      </w:pPr>
      <w:r w:rsidRPr="00A23F50">
        <w:rPr>
          <w:sz w:val="28"/>
          <w:szCs w:val="28"/>
        </w:rPr>
        <w:lastRenderedPageBreak/>
        <w:t xml:space="preserve">Рис. 12. Выходные характеристики элемента  И–НЕ  ТТЛ  </w:t>
      </w:r>
    </w:p>
    <w:p w:rsidR="001A5EA6" w:rsidRPr="00A23F50" w:rsidRDefault="001A5EA6" w:rsidP="001A5EA6">
      <w:pPr>
        <w:widowControl w:val="0"/>
        <w:ind w:firstLine="720"/>
        <w:jc w:val="both"/>
        <w:rPr>
          <w:sz w:val="28"/>
          <w:szCs w:val="28"/>
        </w:rPr>
      </w:pPr>
      <w:proofErr w:type="gramStart"/>
      <w:r w:rsidRPr="00A23F50">
        <w:rPr>
          <w:sz w:val="28"/>
          <w:szCs w:val="28"/>
        </w:rPr>
        <w:t>Из</w:t>
      </w:r>
      <w:proofErr w:type="gramEnd"/>
      <w:r w:rsidRPr="00A23F50">
        <w:rPr>
          <w:sz w:val="28"/>
          <w:szCs w:val="28"/>
        </w:rPr>
        <w:t xml:space="preserve"> </w:t>
      </w:r>
      <w:proofErr w:type="gramStart"/>
      <w:r w:rsidRPr="00A23F50">
        <w:rPr>
          <w:sz w:val="28"/>
          <w:szCs w:val="28"/>
        </w:rPr>
        <w:t>рис</w:t>
      </w:r>
      <w:proofErr w:type="gramEnd"/>
      <w:r w:rsidRPr="00A23F50">
        <w:rPr>
          <w:sz w:val="28"/>
          <w:szCs w:val="28"/>
        </w:rPr>
        <w:t xml:space="preserve">. 12 видно, что увеличение выходных токов приводит к понижению уровня  </w:t>
      </w:r>
      <w:r w:rsidRPr="00A23F50">
        <w:rPr>
          <w:b/>
          <w:i/>
          <w:position w:val="-12"/>
          <w:sz w:val="28"/>
          <w:szCs w:val="28"/>
        </w:rPr>
        <w:object w:dxaOrig="740" w:dyaOrig="440">
          <v:shape id="_x0000_i1221" type="#_x0000_t75" style="width:36.75pt;height:21.75pt" o:ole="">
            <v:imagedata r:id="rId14" o:title=""/>
          </v:shape>
          <o:OLEObject Type="Embed" ProgID="Equation.2" ShapeID="_x0000_i1221" DrawAspect="Content" ObjectID="_1713015926" r:id="rId283"/>
        </w:object>
      </w:r>
      <w:r w:rsidRPr="00A23F50">
        <w:rPr>
          <w:b/>
          <w:i/>
          <w:sz w:val="28"/>
          <w:szCs w:val="28"/>
        </w:rPr>
        <w:t xml:space="preserve"> </w:t>
      </w:r>
      <w:r w:rsidRPr="00A23F50">
        <w:rPr>
          <w:sz w:val="28"/>
          <w:szCs w:val="28"/>
        </w:rPr>
        <w:t xml:space="preserve"> и  повышению уровня  </w:t>
      </w:r>
      <w:r w:rsidRPr="00A23F50">
        <w:rPr>
          <w:b/>
          <w:i/>
          <w:position w:val="-12"/>
          <w:sz w:val="28"/>
          <w:szCs w:val="28"/>
        </w:rPr>
        <w:object w:dxaOrig="740" w:dyaOrig="440">
          <v:shape id="_x0000_i1222" type="#_x0000_t75" style="width:36.75pt;height:21.75pt" o:ole="">
            <v:imagedata r:id="rId18" o:title=""/>
          </v:shape>
          <o:OLEObject Type="Embed" ProgID="Equation.2" ShapeID="_x0000_i1222" DrawAspect="Content" ObjectID="_1713015927" r:id="rId284"/>
        </w:object>
      </w:r>
      <w:r w:rsidRPr="00A23F50">
        <w:rPr>
          <w:b/>
          <w:i/>
          <w:sz w:val="28"/>
          <w:szCs w:val="28"/>
        </w:rPr>
        <w:t>.</w:t>
      </w:r>
      <w:r w:rsidRPr="00A23F50">
        <w:rPr>
          <w:sz w:val="28"/>
          <w:szCs w:val="28"/>
        </w:rPr>
        <w:t xml:space="preserve"> Уровень напряжения логического нуля</w:t>
      </w:r>
    </w:p>
    <w:p w:rsidR="001A5EA6" w:rsidRPr="00A23F50" w:rsidRDefault="001A5EA6" w:rsidP="001A5EA6">
      <w:pPr>
        <w:pStyle w:val="a8"/>
        <w:rPr>
          <w:szCs w:val="28"/>
        </w:rPr>
      </w:pPr>
      <w:r w:rsidRPr="00A23F50">
        <w:rPr>
          <w:szCs w:val="28"/>
        </w:rPr>
        <w:t xml:space="preserve"> </w:t>
      </w:r>
      <w:r w:rsidRPr="00A23F50">
        <w:rPr>
          <w:position w:val="-12"/>
          <w:szCs w:val="28"/>
        </w:rPr>
        <w:object w:dxaOrig="740" w:dyaOrig="440">
          <v:shape id="_x0000_i1223" type="#_x0000_t75" style="width:36.75pt;height:21.75pt" o:ole="">
            <v:imagedata r:id="rId18" o:title=""/>
          </v:shape>
          <o:OLEObject Type="Embed" ProgID="Equation.2" ShapeID="_x0000_i1223" DrawAspect="Content" ObjectID="_1713015928" r:id="rId285"/>
        </w:object>
      </w:r>
      <w:r w:rsidRPr="00A23F50">
        <w:rPr>
          <w:szCs w:val="28"/>
        </w:rPr>
        <w:t xml:space="preserve"> = </w:t>
      </w:r>
      <w:r w:rsidRPr="00A23F50">
        <w:rPr>
          <w:position w:val="-16"/>
          <w:szCs w:val="28"/>
        </w:rPr>
        <w:object w:dxaOrig="1260" w:dyaOrig="440">
          <v:shape id="_x0000_i1224" type="#_x0000_t75" style="width:63pt;height:21.75pt" o:ole="">
            <v:imagedata r:id="rId286" o:title=""/>
          </v:shape>
          <o:OLEObject Type="Embed" ProgID="Equation.2" ShapeID="_x0000_i1224" DrawAspect="Content" ObjectID="_1713015929" r:id="rId287"/>
        </w:object>
      </w:r>
      <w:r w:rsidRPr="00A23F50">
        <w:rPr>
          <w:szCs w:val="28"/>
        </w:rPr>
        <w:t>,</w:t>
      </w:r>
    </w:p>
    <w:p w:rsidR="001A5EA6" w:rsidRPr="00A23F50" w:rsidRDefault="001A5EA6" w:rsidP="001A5EA6">
      <w:pPr>
        <w:widowControl w:val="0"/>
        <w:jc w:val="both"/>
        <w:rPr>
          <w:sz w:val="28"/>
          <w:szCs w:val="28"/>
        </w:rPr>
      </w:pPr>
      <w:r w:rsidRPr="00A23F50">
        <w:rPr>
          <w:sz w:val="28"/>
          <w:szCs w:val="28"/>
        </w:rPr>
        <w:t xml:space="preserve">повышается вследствие увеличения напряжения насыщения </w:t>
      </w:r>
      <w:r w:rsidRPr="00A23F50">
        <w:rPr>
          <w:b/>
          <w:i/>
          <w:position w:val="-16"/>
          <w:sz w:val="28"/>
          <w:szCs w:val="28"/>
        </w:rPr>
        <w:object w:dxaOrig="1260" w:dyaOrig="440">
          <v:shape id="_x0000_i1225" type="#_x0000_t75" style="width:63pt;height:21.75pt" o:ole="">
            <v:imagedata r:id="rId286" o:title=""/>
          </v:shape>
          <o:OLEObject Type="Embed" ProgID="Equation.2" ShapeID="_x0000_i1225" DrawAspect="Content" ObjectID="_1713015930" r:id="rId288"/>
        </w:object>
      </w:r>
      <w:r w:rsidRPr="00A23F50">
        <w:rPr>
          <w:sz w:val="28"/>
          <w:szCs w:val="28"/>
        </w:rPr>
        <w:t xml:space="preserve"> выходного транзистора </w:t>
      </w:r>
      <w:r w:rsidRPr="00A23F50">
        <w:rPr>
          <w:b/>
          <w:i/>
          <w:sz w:val="28"/>
          <w:szCs w:val="28"/>
          <w:lang w:val="en-US"/>
        </w:rPr>
        <w:t>VT</w:t>
      </w:r>
      <w:r w:rsidRPr="00A23F50">
        <w:rPr>
          <w:b/>
          <w:i/>
          <w:sz w:val="28"/>
          <w:szCs w:val="28"/>
        </w:rPr>
        <w:t>4</w:t>
      </w:r>
      <w:r w:rsidRPr="00A23F50">
        <w:rPr>
          <w:sz w:val="28"/>
          <w:szCs w:val="28"/>
        </w:rPr>
        <w:t xml:space="preserve">, связанного с увеличением коллекторного тока этого транзистора. Уровень напряжения логической единицы </w:t>
      </w:r>
      <w:r w:rsidRPr="00A23F50">
        <w:rPr>
          <w:b/>
          <w:i/>
          <w:position w:val="-12"/>
          <w:sz w:val="28"/>
          <w:szCs w:val="28"/>
        </w:rPr>
        <w:object w:dxaOrig="740" w:dyaOrig="440">
          <v:shape id="_x0000_i1226" type="#_x0000_t75" style="width:36.75pt;height:21.75pt" o:ole="">
            <v:imagedata r:id="rId14" o:title=""/>
          </v:shape>
          <o:OLEObject Type="Embed" ProgID="Equation.2" ShapeID="_x0000_i1226" DrawAspect="Content" ObjectID="_1713015931" r:id="rId289"/>
        </w:object>
      </w:r>
      <w:r w:rsidRPr="00A23F50">
        <w:rPr>
          <w:sz w:val="28"/>
          <w:szCs w:val="28"/>
        </w:rPr>
        <w:t xml:space="preserve">  понижается в соответствии с формулой (10)</w:t>
      </w:r>
    </w:p>
    <w:p w:rsidR="001A5EA6" w:rsidRPr="00A23F50" w:rsidRDefault="001A5EA6" w:rsidP="001A5EA6">
      <w:pPr>
        <w:pStyle w:val="a8"/>
        <w:jc w:val="right"/>
        <w:rPr>
          <w:szCs w:val="28"/>
        </w:rPr>
      </w:pPr>
      <w:r w:rsidRPr="00A23F50">
        <w:rPr>
          <w:position w:val="-12"/>
          <w:szCs w:val="28"/>
        </w:rPr>
        <w:object w:dxaOrig="740" w:dyaOrig="440">
          <v:shape id="_x0000_i1227" type="#_x0000_t75" style="width:36.75pt;height:21.75pt" o:ole="">
            <v:imagedata r:id="rId14" o:title=""/>
          </v:shape>
          <o:OLEObject Type="Embed" ProgID="Equation.2" ShapeID="_x0000_i1227" DrawAspect="Content" ObjectID="_1713015932" r:id="rId290"/>
        </w:object>
      </w:r>
      <w:r w:rsidRPr="00A23F50">
        <w:rPr>
          <w:szCs w:val="28"/>
        </w:rPr>
        <w:t xml:space="preserve"> = </w:t>
      </w:r>
      <w:r w:rsidRPr="00A23F50">
        <w:rPr>
          <w:position w:val="-12"/>
          <w:szCs w:val="28"/>
          <w:lang w:val="en-US"/>
        </w:rPr>
        <w:object w:dxaOrig="600" w:dyaOrig="400">
          <v:shape id="_x0000_i1228" type="#_x0000_t75" style="width:30pt;height:20.25pt" o:ole="">
            <v:imagedata r:id="rId59" o:title=""/>
          </v:shape>
          <o:OLEObject Type="Embed" ProgID="Equation.2" ShapeID="_x0000_i1228" DrawAspect="Content" ObjectID="_1713015933" r:id="rId291"/>
        </w:object>
      </w:r>
      <w:r w:rsidRPr="00A23F50">
        <w:rPr>
          <w:szCs w:val="28"/>
        </w:rPr>
        <w:t xml:space="preserve"> - </w:t>
      </w:r>
      <w:r w:rsidRPr="00A23F50">
        <w:rPr>
          <w:position w:val="-16"/>
          <w:szCs w:val="28"/>
        </w:rPr>
        <w:object w:dxaOrig="2120" w:dyaOrig="440">
          <v:shape id="_x0000_i1229" type="#_x0000_t75" style="width:105.75pt;height:21.75pt" o:ole="">
            <v:imagedata r:id="rId292" o:title=""/>
          </v:shape>
          <o:OLEObject Type="Embed" ProgID="Equation.2" ShapeID="_x0000_i1229" DrawAspect="Content" ObjectID="_1713015934" r:id="rId293"/>
        </w:object>
      </w:r>
      <w:r w:rsidRPr="00A23F50">
        <w:rPr>
          <w:szCs w:val="28"/>
          <w:vertAlign w:val="subscript"/>
        </w:rPr>
        <w:t xml:space="preserve"> </w:t>
      </w:r>
      <w:r w:rsidRPr="00A23F50">
        <w:rPr>
          <w:szCs w:val="28"/>
        </w:rPr>
        <w:t xml:space="preserve">- </w:t>
      </w:r>
      <w:r w:rsidRPr="00A23F50">
        <w:rPr>
          <w:szCs w:val="28"/>
          <w:lang w:val="en-US"/>
        </w:rPr>
        <w:t>n</w:t>
      </w:r>
      <w:r w:rsidRPr="00A23F50">
        <w:rPr>
          <w:szCs w:val="28"/>
        </w:rPr>
        <w:t xml:space="preserve"> </w:t>
      </w:r>
      <w:r w:rsidRPr="00A23F50">
        <w:rPr>
          <w:position w:val="-12"/>
          <w:szCs w:val="28"/>
        </w:rPr>
        <w:object w:dxaOrig="499" w:dyaOrig="440">
          <v:shape id="_x0000_i1230" type="#_x0000_t75" style="width:24.75pt;height:21.75pt" o:ole="">
            <v:imagedata r:id="rId20" o:title=""/>
          </v:shape>
          <o:OLEObject Type="Embed" ProgID="Equation.2" ShapeID="_x0000_i1230" DrawAspect="Content" ObjectID="_1713015935" r:id="rId294"/>
        </w:object>
      </w:r>
      <w:r w:rsidRPr="00A23F50">
        <w:rPr>
          <w:szCs w:val="28"/>
        </w:rPr>
        <w:t xml:space="preserve"> </w:t>
      </w:r>
      <w:r w:rsidRPr="00A23F50">
        <w:rPr>
          <w:szCs w:val="28"/>
          <w:lang w:val="en-US"/>
        </w:rPr>
        <w:t>R</w:t>
      </w:r>
      <w:r w:rsidRPr="00A23F50">
        <w:rPr>
          <w:szCs w:val="28"/>
          <w:vertAlign w:val="subscript"/>
        </w:rPr>
        <w:t>4</w:t>
      </w:r>
      <w:r w:rsidRPr="00A23F50">
        <w:rPr>
          <w:szCs w:val="28"/>
        </w:rPr>
        <w:t xml:space="preserve"> ,                  (10)</w:t>
      </w:r>
    </w:p>
    <w:p w:rsidR="001A5EA6" w:rsidRPr="00A23F50" w:rsidRDefault="001A5EA6" w:rsidP="00A23F50">
      <w:pPr>
        <w:widowControl w:val="0"/>
        <w:ind w:left="1843" w:hanging="1985"/>
        <w:jc w:val="both"/>
        <w:rPr>
          <w:sz w:val="28"/>
          <w:szCs w:val="28"/>
        </w:rPr>
      </w:pPr>
      <w:r w:rsidRPr="00A23F50">
        <w:rPr>
          <w:sz w:val="28"/>
          <w:szCs w:val="28"/>
        </w:rPr>
        <w:t xml:space="preserve">где  </w:t>
      </w:r>
      <w:r w:rsidRPr="00A23F50">
        <w:rPr>
          <w:b/>
          <w:i/>
          <w:position w:val="-16"/>
          <w:sz w:val="28"/>
          <w:szCs w:val="28"/>
        </w:rPr>
        <w:object w:dxaOrig="1260" w:dyaOrig="440">
          <v:shape id="_x0000_i1231" type="#_x0000_t75" style="width:63pt;height:21.75pt" o:ole="">
            <v:imagedata r:id="rId295" o:title=""/>
          </v:shape>
          <o:OLEObject Type="Embed" ProgID="Equation.2" ShapeID="_x0000_i1231" DrawAspect="Content" ObjectID="_1713015936" r:id="rId296"/>
        </w:object>
      </w:r>
      <w:r w:rsidRPr="00A23F50">
        <w:rPr>
          <w:b/>
          <w:i/>
          <w:sz w:val="28"/>
          <w:szCs w:val="28"/>
          <w:vertAlign w:val="subscript"/>
        </w:rPr>
        <w:t xml:space="preserve"> </w:t>
      </w:r>
      <w:r w:rsidRPr="00A23F50">
        <w:rPr>
          <w:b/>
          <w:i/>
          <w:sz w:val="28"/>
          <w:szCs w:val="28"/>
        </w:rPr>
        <w:t xml:space="preserve"> </w:t>
      </w:r>
      <w:r w:rsidRPr="00A23F50">
        <w:rPr>
          <w:sz w:val="28"/>
          <w:szCs w:val="28"/>
        </w:rPr>
        <w:t xml:space="preserve">–  напряжение коллектор-эмиттер транзистора </w:t>
      </w:r>
      <w:r w:rsidRPr="00A23F50">
        <w:rPr>
          <w:b/>
          <w:i/>
          <w:sz w:val="28"/>
          <w:szCs w:val="28"/>
          <w:lang w:val="en-US"/>
        </w:rPr>
        <w:t>VT</w:t>
      </w:r>
      <w:r w:rsidRPr="00A23F50">
        <w:rPr>
          <w:b/>
          <w:i/>
          <w:sz w:val="28"/>
          <w:szCs w:val="28"/>
        </w:rPr>
        <w:t>3</w:t>
      </w:r>
      <w:r w:rsidRPr="00A23F50">
        <w:rPr>
          <w:sz w:val="28"/>
          <w:szCs w:val="28"/>
        </w:rPr>
        <w:t xml:space="preserve"> (рис.9) в режиме насыщения; </w:t>
      </w:r>
    </w:p>
    <w:p w:rsidR="001A5EA6" w:rsidRPr="00A23F50" w:rsidRDefault="001A5EA6" w:rsidP="001A5EA6">
      <w:pPr>
        <w:widowControl w:val="0"/>
        <w:jc w:val="both"/>
        <w:rPr>
          <w:sz w:val="28"/>
          <w:szCs w:val="28"/>
        </w:rPr>
      </w:pPr>
      <w:r w:rsidRPr="00A23F50">
        <w:rPr>
          <w:b/>
          <w:i/>
          <w:sz w:val="28"/>
          <w:szCs w:val="28"/>
        </w:rPr>
        <w:t xml:space="preserve">         </w:t>
      </w:r>
      <w:r w:rsidRPr="00A23F50">
        <w:rPr>
          <w:b/>
          <w:i/>
          <w:position w:val="-12"/>
          <w:sz w:val="28"/>
          <w:szCs w:val="28"/>
        </w:rPr>
        <w:object w:dxaOrig="600" w:dyaOrig="400">
          <v:shape id="_x0000_i1232" type="#_x0000_t75" style="width:30pt;height:20.25pt" o:ole="">
            <v:imagedata r:id="rId297" o:title=""/>
          </v:shape>
          <o:OLEObject Type="Embed" ProgID="Equation.2" ShapeID="_x0000_i1232" DrawAspect="Content" ObjectID="_1713015937" r:id="rId298"/>
        </w:object>
      </w:r>
      <w:r w:rsidRPr="00A23F50">
        <w:rPr>
          <w:b/>
          <w:i/>
          <w:sz w:val="28"/>
          <w:szCs w:val="28"/>
        </w:rPr>
        <w:t xml:space="preserve"> </w:t>
      </w:r>
      <w:r w:rsidRPr="00A23F50">
        <w:rPr>
          <w:sz w:val="28"/>
          <w:szCs w:val="28"/>
        </w:rPr>
        <w:t xml:space="preserve">–  напряжение на </w:t>
      </w:r>
      <w:proofErr w:type="spellStart"/>
      <w:r w:rsidRPr="00A23F50">
        <w:rPr>
          <w:sz w:val="28"/>
          <w:szCs w:val="28"/>
        </w:rPr>
        <w:t>прямосмещенном</w:t>
      </w:r>
      <w:proofErr w:type="spellEnd"/>
      <w:r w:rsidRPr="00A23F50">
        <w:rPr>
          <w:sz w:val="28"/>
          <w:szCs w:val="28"/>
        </w:rPr>
        <w:t xml:space="preserve"> диоде </w:t>
      </w:r>
      <w:r w:rsidRPr="00A23F50">
        <w:rPr>
          <w:b/>
          <w:i/>
          <w:sz w:val="28"/>
          <w:szCs w:val="28"/>
          <w:lang w:val="en-US"/>
        </w:rPr>
        <w:t>VD</w:t>
      </w:r>
      <w:r w:rsidRPr="00A23F50">
        <w:rPr>
          <w:b/>
          <w:i/>
          <w:sz w:val="28"/>
          <w:szCs w:val="28"/>
        </w:rPr>
        <w:t>1</w:t>
      </w:r>
      <w:r w:rsidRPr="00A23F50">
        <w:rPr>
          <w:sz w:val="28"/>
          <w:szCs w:val="28"/>
        </w:rPr>
        <w:t>.</w:t>
      </w:r>
    </w:p>
    <w:p w:rsidR="001A5EA6" w:rsidRPr="00A23F50" w:rsidRDefault="001A5EA6" w:rsidP="001A5EA6">
      <w:pPr>
        <w:widowControl w:val="0"/>
        <w:jc w:val="both"/>
        <w:rPr>
          <w:sz w:val="28"/>
          <w:szCs w:val="28"/>
        </w:rPr>
      </w:pPr>
    </w:p>
    <w:p w:rsidR="001A5EA6" w:rsidRPr="00A23F50" w:rsidRDefault="001A5EA6" w:rsidP="001A5EA6">
      <w:pPr>
        <w:widowControl w:val="0"/>
        <w:ind w:firstLine="720"/>
        <w:jc w:val="both"/>
        <w:rPr>
          <w:sz w:val="28"/>
          <w:szCs w:val="28"/>
        </w:rPr>
      </w:pPr>
      <w:r w:rsidRPr="00A23F50">
        <w:rPr>
          <w:sz w:val="28"/>
          <w:szCs w:val="28"/>
        </w:rPr>
        <w:t xml:space="preserve">Схемы ТТЛ являются наиболее распространенными из интегральных логических элементов на основе биполярных транзисторов. Они характеризуются относительно высоким быстродействием при довольно низкой экономичности, а также умеренными значениями степени интеграции и стоимости. </w:t>
      </w:r>
    </w:p>
    <w:p w:rsidR="001A5EA6" w:rsidRPr="00A23F50" w:rsidRDefault="001A5EA6" w:rsidP="001A5EA6">
      <w:pPr>
        <w:widowControl w:val="0"/>
        <w:jc w:val="both"/>
        <w:rPr>
          <w:sz w:val="28"/>
          <w:szCs w:val="28"/>
        </w:rPr>
      </w:pPr>
    </w:p>
    <w:p w:rsidR="001A5EA6" w:rsidRPr="00A23F50" w:rsidRDefault="001A5EA6" w:rsidP="001A5EA6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  <w:r w:rsidRPr="00A23F50">
        <w:rPr>
          <w:b/>
          <w:sz w:val="28"/>
          <w:szCs w:val="28"/>
        </w:rPr>
        <w:t xml:space="preserve">2.5.3. Транзисторно-транзисторные элементы </w:t>
      </w:r>
    </w:p>
    <w:p w:rsidR="001A5EA6" w:rsidRPr="00A23F50" w:rsidRDefault="001A5EA6" w:rsidP="001A5EA6">
      <w:pPr>
        <w:widowControl w:val="0"/>
        <w:jc w:val="center"/>
        <w:rPr>
          <w:b/>
          <w:sz w:val="28"/>
          <w:szCs w:val="28"/>
        </w:rPr>
      </w:pPr>
      <w:r w:rsidRPr="00A23F50">
        <w:rPr>
          <w:b/>
          <w:sz w:val="28"/>
          <w:szCs w:val="28"/>
        </w:rPr>
        <w:t>с диодами Шоттки (ТТЛШ)</w:t>
      </w:r>
    </w:p>
    <w:p w:rsidR="001A5EA6" w:rsidRPr="00A23F50" w:rsidRDefault="001A5EA6" w:rsidP="001A5EA6">
      <w:pPr>
        <w:widowControl w:val="0"/>
        <w:jc w:val="both"/>
        <w:rPr>
          <w:sz w:val="28"/>
          <w:szCs w:val="28"/>
        </w:rPr>
      </w:pPr>
    </w:p>
    <w:p w:rsidR="001A5EA6" w:rsidRPr="00A23F50" w:rsidRDefault="001A5EA6" w:rsidP="001A5EA6">
      <w:pPr>
        <w:widowControl w:val="0"/>
        <w:ind w:firstLine="720"/>
        <w:jc w:val="both"/>
        <w:rPr>
          <w:sz w:val="28"/>
          <w:szCs w:val="28"/>
        </w:rPr>
      </w:pPr>
      <w:r w:rsidRPr="00A23F50">
        <w:rPr>
          <w:sz w:val="28"/>
          <w:szCs w:val="28"/>
        </w:rPr>
        <w:t xml:space="preserve">Наряду с микросхемами ТТЛ-логики разработаны микросхемы типа ТТЛШ, в которых для увеличения быстродействия использованы транзисторы Шоттки, работающие в активном режиме. Транзистор Шоттки представляет собой обычный транзистор </w:t>
      </w:r>
      <w:r w:rsidRPr="00A23F50">
        <w:rPr>
          <w:b/>
          <w:i/>
          <w:sz w:val="28"/>
          <w:szCs w:val="28"/>
          <w:lang w:val="en-US"/>
        </w:rPr>
        <w:t>n</w:t>
      </w:r>
      <w:r w:rsidRPr="00A23F50">
        <w:rPr>
          <w:b/>
          <w:i/>
          <w:sz w:val="28"/>
          <w:szCs w:val="28"/>
        </w:rPr>
        <w:t>-</w:t>
      </w:r>
      <w:r w:rsidRPr="00A23F50">
        <w:rPr>
          <w:b/>
          <w:i/>
          <w:sz w:val="28"/>
          <w:szCs w:val="28"/>
          <w:lang w:val="en-US"/>
        </w:rPr>
        <w:t>p</w:t>
      </w:r>
      <w:r w:rsidRPr="00A23F50">
        <w:rPr>
          <w:b/>
          <w:i/>
          <w:sz w:val="28"/>
          <w:szCs w:val="28"/>
        </w:rPr>
        <w:t>-</w:t>
      </w:r>
      <w:r w:rsidRPr="00A23F50">
        <w:rPr>
          <w:b/>
          <w:i/>
          <w:sz w:val="28"/>
          <w:szCs w:val="28"/>
          <w:lang w:val="en-US"/>
        </w:rPr>
        <w:t>n</w:t>
      </w:r>
      <w:r w:rsidRPr="00A23F50">
        <w:rPr>
          <w:sz w:val="28"/>
          <w:szCs w:val="28"/>
        </w:rPr>
        <w:t xml:space="preserve"> с нелинейной связью, образованной диодом Шоттки. Особенности работы ТТЛШ можно показать на примере ключа, схема которого приведена на рис. 13,а. </w:t>
      </w:r>
    </w:p>
    <w:p w:rsidR="001A5EA6" w:rsidRPr="00A23F50" w:rsidRDefault="001A5EA6" w:rsidP="001A5EA6">
      <w:pPr>
        <w:widowControl w:val="0"/>
        <w:ind w:firstLine="720"/>
        <w:jc w:val="both"/>
        <w:rPr>
          <w:sz w:val="28"/>
          <w:szCs w:val="28"/>
        </w:rPr>
      </w:pPr>
      <w:r w:rsidRPr="00A23F50">
        <w:rPr>
          <w:sz w:val="28"/>
          <w:szCs w:val="28"/>
        </w:rPr>
        <w:t xml:space="preserve">При работе транзистора в активном режиме или режиме отсечки потенциал коллектора положителен относительно базы, поэтому диод Шоттки заперт и на работу ключа не влияет. После отпирания ключа и понижения потенциала коллектора ниже потенциала базы диод Шоттки открывается и на нем устанавливается напряжение </w:t>
      </w:r>
      <w:r w:rsidRPr="00A23F50">
        <w:rPr>
          <w:b/>
          <w:i/>
          <w:sz w:val="28"/>
          <w:szCs w:val="28"/>
          <w:lang w:val="en-US"/>
        </w:rPr>
        <w:t>U</w:t>
      </w:r>
      <w:r w:rsidRPr="00A23F50">
        <w:rPr>
          <w:b/>
          <w:i/>
          <w:sz w:val="28"/>
          <w:szCs w:val="28"/>
          <w:vertAlign w:val="superscript"/>
        </w:rPr>
        <w:t>*</w:t>
      </w:r>
      <w:r w:rsidRPr="00A23F50">
        <w:rPr>
          <w:b/>
          <w:i/>
          <w:sz w:val="28"/>
          <w:szCs w:val="28"/>
          <w:vertAlign w:val="subscript"/>
        </w:rPr>
        <w:t>ДШ</w:t>
      </w:r>
      <w:r w:rsidRPr="00A23F50">
        <w:rPr>
          <w:b/>
          <w:i/>
          <w:sz w:val="28"/>
          <w:szCs w:val="28"/>
        </w:rPr>
        <w:t xml:space="preserve"> </w:t>
      </w:r>
      <w:r w:rsidRPr="00A23F50">
        <w:rPr>
          <w:b/>
          <w:i/>
          <w:sz w:val="28"/>
          <w:szCs w:val="28"/>
          <w:lang w:val="en-US"/>
        </w:rPr>
        <w:sym w:font="Symbol" w:char="F0BB"/>
      </w:r>
      <w:r w:rsidRPr="00A23F50">
        <w:rPr>
          <w:b/>
          <w:i/>
          <w:sz w:val="28"/>
          <w:szCs w:val="28"/>
        </w:rPr>
        <w:t xml:space="preserve"> 0,4 В</w:t>
      </w:r>
      <w:r w:rsidRPr="00A23F50">
        <w:rPr>
          <w:sz w:val="28"/>
          <w:szCs w:val="28"/>
        </w:rPr>
        <w:t>. Поскольку это напряжение меньше напряжения отпирания перехода коллектор-база  транзистора  (</w:t>
      </w:r>
      <w:r w:rsidRPr="00A23F50">
        <w:rPr>
          <w:b/>
          <w:i/>
          <w:sz w:val="28"/>
          <w:szCs w:val="28"/>
          <w:lang w:val="en-US"/>
        </w:rPr>
        <w:t>U</w:t>
      </w:r>
      <w:r w:rsidRPr="00A23F50">
        <w:rPr>
          <w:b/>
          <w:i/>
          <w:sz w:val="28"/>
          <w:szCs w:val="28"/>
          <w:vertAlign w:val="superscript"/>
        </w:rPr>
        <w:t>*</w:t>
      </w:r>
      <w:r w:rsidRPr="00A23F50">
        <w:rPr>
          <w:sz w:val="28"/>
          <w:szCs w:val="28"/>
        </w:rPr>
        <w:t xml:space="preserve"> </w:t>
      </w:r>
      <w:r w:rsidRPr="00A23F50">
        <w:rPr>
          <w:b/>
          <w:i/>
          <w:sz w:val="28"/>
          <w:szCs w:val="28"/>
          <w:lang w:val="en-US"/>
        </w:rPr>
        <w:sym w:font="Symbol" w:char="F0BB"/>
      </w:r>
      <w:r w:rsidRPr="00A23F50">
        <w:rPr>
          <w:b/>
          <w:i/>
          <w:sz w:val="28"/>
          <w:szCs w:val="28"/>
        </w:rPr>
        <w:t xml:space="preserve"> 0,7 В</w:t>
      </w:r>
      <w:r w:rsidRPr="00A23F50">
        <w:rPr>
          <w:sz w:val="28"/>
          <w:szCs w:val="28"/>
        </w:rPr>
        <w:t xml:space="preserve">), то этот переход не открывается, инжекция носителей из коллектора в базу не происходит, что предотвращает вхождение транзистора в режим насыщения. При этом основная часть избыточного управляющего тока базы замыкается через диод Шоттки. В результате исключается время рассасывания неосновных носителей в базе при переходе </w:t>
      </w:r>
      <w:r w:rsidRPr="00A23F50">
        <w:rPr>
          <w:sz w:val="28"/>
          <w:szCs w:val="28"/>
        </w:rPr>
        <w:lastRenderedPageBreak/>
        <w:t xml:space="preserve">ключа (транзистора) в закрытое состояние, что приводит к уменьшению  </w:t>
      </w:r>
      <w:r w:rsidRPr="00A23F50">
        <w:rPr>
          <w:position w:val="-16"/>
          <w:sz w:val="28"/>
          <w:szCs w:val="28"/>
        </w:rPr>
        <w:object w:dxaOrig="880" w:dyaOrig="480">
          <v:shape id="_x0000_i1233" type="#_x0000_t75" style="width:44.25pt;height:24pt" o:ole="">
            <v:imagedata r:id="rId299" o:title=""/>
          </v:shape>
          <o:OLEObject Type="Embed" ProgID="Equation.2" ShapeID="_x0000_i1233" DrawAspect="Content" ObjectID="_1713015938" r:id="rId300"/>
        </w:object>
      </w:r>
      <w:r w:rsidRPr="00A23F50">
        <w:rPr>
          <w:sz w:val="28"/>
          <w:szCs w:val="28"/>
          <w:vertAlign w:val="subscript"/>
        </w:rPr>
        <w:t xml:space="preserve"> </w:t>
      </w:r>
      <w:r w:rsidRPr="00A23F50">
        <w:rPr>
          <w:sz w:val="28"/>
          <w:szCs w:val="28"/>
        </w:rPr>
        <w:t xml:space="preserve">примерно в 2 раза без увеличения </w:t>
      </w:r>
      <w:r w:rsidRPr="00A23F50">
        <w:rPr>
          <w:position w:val="-12"/>
          <w:sz w:val="28"/>
          <w:szCs w:val="28"/>
        </w:rPr>
        <w:object w:dxaOrig="960" w:dyaOrig="400">
          <v:shape id="_x0000_i1234" type="#_x0000_t75" style="width:48pt;height:20.25pt" o:ole="">
            <v:imagedata r:id="rId301" o:title=""/>
          </v:shape>
          <o:OLEObject Type="Embed" ProgID="Equation.2" ShapeID="_x0000_i1234" DrawAspect="Content" ObjectID="_1713015939" r:id="rId302"/>
        </w:object>
      </w:r>
      <w:r w:rsidRPr="00A23F50">
        <w:rPr>
          <w:sz w:val="28"/>
          <w:szCs w:val="28"/>
        </w:rPr>
        <w:t>.</w:t>
      </w:r>
    </w:p>
    <w:p w:rsidR="001A5EA6" w:rsidRPr="00A23F50" w:rsidRDefault="001A5EA6" w:rsidP="001A5EA6">
      <w:pPr>
        <w:widowControl w:val="0"/>
        <w:ind w:firstLine="720"/>
        <w:jc w:val="both"/>
        <w:rPr>
          <w:sz w:val="28"/>
          <w:szCs w:val="28"/>
        </w:rPr>
      </w:pPr>
      <w:r w:rsidRPr="00A23F50">
        <w:rPr>
          <w:sz w:val="28"/>
          <w:szCs w:val="28"/>
        </w:rPr>
        <w:t xml:space="preserve">Графическое изображение интегрального транзистора с диодом Шоттки приведено на рис. 13,б. Структура интегрального транзистора с диодом Шоттки приведена на рис. 14. Диод Шоттки образуется в месте контакта кремния  </w:t>
      </w:r>
      <w:r w:rsidRPr="00A23F50">
        <w:rPr>
          <w:b/>
          <w:i/>
          <w:sz w:val="28"/>
          <w:szCs w:val="28"/>
          <w:lang w:val="en-US"/>
        </w:rPr>
        <w:t>n</w:t>
      </w:r>
      <w:r w:rsidRPr="00A23F50">
        <w:rPr>
          <w:b/>
          <w:sz w:val="28"/>
          <w:szCs w:val="28"/>
        </w:rPr>
        <w:t xml:space="preserve"> - </w:t>
      </w:r>
      <w:r w:rsidRPr="00A23F50">
        <w:rPr>
          <w:sz w:val="28"/>
          <w:szCs w:val="28"/>
        </w:rPr>
        <w:t xml:space="preserve">типа  с алюминием. Введение диода Шоттки практически не изменяет степень интеграции и стоимость микросхемы, поскольку при этом площадь, занимаемая транзистором на кристалле практически не увеличивается, а трудоемкость не изменяется. </w:t>
      </w:r>
    </w:p>
    <w:p w:rsidR="001A5EA6" w:rsidRPr="00A23F50" w:rsidRDefault="001A5EA6" w:rsidP="00A23F50">
      <w:pPr>
        <w:pStyle w:val="a7"/>
      </w:pPr>
      <w:r w:rsidRPr="00A23F50">
        <w:object w:dxaOrig="4380" w:dyaOrig="3105">
          <v:shape id="_x0000_i1235" type="#_x0000_t75" style="width:219pt;height:155.25pt" o:ole="">
            <v:imagedata r:id="rId303" o:title=""/>
          </v:shape>
          <o:OLEObject Type="Embed" ProgID="PBrush" ShapeID="_x0000_i1235" DrawAspect="Content" ObjectID="_1713015940" r:id="rId304"/>
        </w:object>
      </w:r>
    </w:p>
    <w:p w:rsidR="001A5EA6" w:rsidRPr="00A23F50" w:rsidRDefault="001A5EA6" w:rsidP="001A5EA6">
      <w:pPr>
        <w:widowControl w:val="0"/>
        <w:rPr>
          <w:sz w:val="28"/>
          <w:szCs w:val="28"/>
        </w:rPr>
      </w:pPr>
      <w:r w:rsidRPr="00A23F50">
        <w:rPr>
          <w:sz w:val="28"/>
          <w:szCs w:val="28"/>
        </w:rPr>
        <w:t xml:space="preserve">                                                    а)                            б)                                          </w:t>
      </w:r>
    </w:p>
    <w:p w:rsidR="001A5EA6" w:rsidRPr="00A23F50" w:rsidRDefault="001A5EA6" w:rsidP="001A5EA6">
      <w:pPr>
        <w:widowControl w:val="0"/>
        <w:jc w:val="center"/>
        <w:rPr>
          <w:sz w:val="28"/>
          <w:szCs w:val="28"/>
        </w:rPr>
      </w:pPr>
      <w:r w:rsidRPr="00A23F50">
        <w:rPr>
          <w:sz w:val="28"/>
          <w:szCs w:val="28"/>
        </w:rPr>
        <w:t>Рис. 13. Интегральный транзистор с диодом Шоттки.</w:t>
      </w:r>
    </w:p>
    <w:p w:rsidR="001A5EA6" w:rsidRPr="00A23F50" w:rsidRDefault="001A5EA6" w:rsidP="001A5EA6">
      <w:pPr>
        <w:widowControl w:val="0"/>
        <w:jc w:val="center"/>
        <w:rPr>
          <w:sz w:val="28"/>
          <w:szCs w:val="28"/>
        </w:rPr>
      </w:pPr>
    </w:p>
    <w:p w:rsidR="001A5EA6" w:rsidRPr="00A23F50" w:rsidRDefault="001A5EA6" w:rsidP="00A23F50">
      <w:pPr>
        <w:pStyle w:val="a7"/>
      </w:pPr>
      <w:r w:rsidRPr="00A23F50">
        <w:object w:dxaOrig="4200" w:dyaOrig="2520">
          <v:shape id="_x0000_i1236" type="#_x0000_t75" style="width:210pt;height:126pt" o:ole="">
            <v:imagedata r:id="rId305" o:title=""/>
          </v:shape>
          <o:OLEObject Type="Embed" ProgID="PBrush" ShapeID="_x0000_i1236" DrawAspect="Content" ObjectID="_1713015941" r:id="rId306"/>
        </w:object>
      </w:r>
    </w:p>
    <w:p w:rsidR="001A5EA6" w:rsidRPr="00A23F50" w:rsidRDefault="001A5EA6" w:rsidP="00A23F50">
      <w:pPr>
        <w:pStyle w:val="a6"/>
      </w:pPr>
      <w:r w:rsidRPr="00A23F50">
        <w:t>Рис. 14 – Структура интегрального транзистора с диодом Шоттки.</w:t>
      </w:r>
    </w:p>
    <w:p w:rsidR="001A5EA6" w:rsidRPr="00A23F50" w:rsidRDefault="001A5EA6" w:rsidP="001A5EA6">
      <w:pPr>
        <w:widowControl w:val="0"/>
        <w:ind w:firstLine="720"/>
        <w:jc w:val="both"/>
        <w:rPr>
          <w:caps/>
          <w:sz w:val="28"/>
          <w:szCs w:val="28"/>
          <w:vertAlign w:val="subscript"/>
        </w:rPr>
      </w:pPr>
      <w:r w:rsidRPr="00A23F50">
        <w:rPr>
          <w:sz w:val="28"/>
          <w:szCs w:val="28"/>
        </w:rPr>
        <w:t xml:space="preserve">Базовый элемент микросхемы ТТЛШ-логики изображен на рис.15 и отличается от базового элемента ТТЛ-логики (рис.9) наличием дополнительного транзистора Шоттки </w:t>
      </w:r>
      <w:r w:rsidRPr="00A23F50">
        <w:rPr>
          <w:b/>
          <w:i/>
          <w:sz w:val="28"/>
          <w:szCs w:val="28"/>
          <w:lang w:val="en-US"/>
        </w:rPr>
        <w:t>VT</w:t>
      </w:r>
      <w:r w:rsidRPr="00A23F50">
        <w:rPr>
          <w:b/>
          <w:i/>
          <w:sz w:val="28"/>
          <w:szCs w:val="28"/>
        </w:rPr>
        <w:t>6</w:t>
      </w:r>
      <w:r w:rsidRPr="00A23F50">
        <w:rPr>
          <w:sz w:val="28"/>
          <w:szCs w:val="28"/>
        </w:rPr>
        <w:t xml:space="preserve"> и резистора </w:t>
      </w:r>
      <w:r w:rsidRPr="00A23F50">
        <w:rPr>
          <w:b/>
          <w:i/>
          <w:sz w:val="28"/>
          <w:szCs w:val="28"/>
          <w:lang w:val="en-US"/>
        </w:rPr>
        <w:t>R</w:t>
      </w:r>
      <w:r w:rsidRPr="00A23F50">
        <w:rPr>
          <w:b/>
          <w:i/>
          <w:sz w:val="28"/>
          <w:szCs w:val="28"/>
        </w:rPr>
        <w:t>6</w:t>
      </w:r>
      <w:r w:rsidRPr="00A23F50">
        <w:rPr>
          <w:sz w:val="28"/>
          <w:szCs w:val="28"/>
        </w:rPr>
        <w:t xml:space="preserve">. Эти дополнительные компоненты схемы позволяют исключить “скалывание” переключательной характеристики, присущее элементу ТТЛ-логики (см. рис.10) и приводящее к снижению помехоустойчивости схемы по уровню логического нуля. “Скалывание” переключательной характеристики в схеме, изображенной на рис.9, обусловлено тем, что транзистор </w:t>
      </w:r>
      <w:r w:rsidRPr="00A23F50">
        <w:rPr>
          <w:b/>
          <w:i/>
          <w:sz w:val="28"/>
          <w:szCs w:val="28"/>
          <w:lang w:val="en-US"/>
        </w:rPr>
        <w:t>VT</w:t>
      </w:r>
      <w:r w:rsidRPr="00A23F50">
        <w:rPr>
          <w:b/>
          <w:i/>
          <w:sz w:val="28"/>
          <w:szCs w:val="28"/>
        </w:rPr>
        <w:t>3</w:t>
      </w:r>
      <w:r w:rsidRPr="00A23F50">
        <w:rPr>
          <w:sz w:val="28"/>
          <w:szCs w:val="28"/>
        </w:rPr>
        <w:t xml:space="preserve"> на участке “скалывания” остается закрытым, хотя управляющий транзистор </w:t>
      </w:r>
      <w:r w:rsidRPr="00A23F50">
        <w:rPr>
          <w:b/>
          <w:i/>
          <w:sz w:val="28"/>
          <w:szCs w:val="28"/>
          <w:lang w:val="en-US"/>
        </w:rPr>
        <w:t>VT</w:t>
      </w:r>
      <w:r w:rsidRPr="00A23F50">
        <w:rPr>
          <w:b/>
          <w:i/>
          <w:sz w:val="28"/>
          <w:szCs w:val="28"/>
        </w:rPr>
        <w:t>2</w:t>
      </w:r>
      <w:r w:rsidRPr="00A23F50">
        <w:rPr>
          <w:sz w:val="28"/>
          <w:szCs w:val="28"/>
        </w:rPr>
        <w:t xml:space="preserve"> уже открылся. Включение транзистора </w:t>
      </w:r>
      <w:r w:rsidRPr="00A23F50">
        <w:rPr>
          <w:b/>
          <w:i/>
          <w:sz w:val="28"/>
          <w:szCs w:val="28"/>
          <w:lang w:val="en-US"/>
        </w:rPr>
        <w:t>VT</w:t>
      </w:r>
      <w:r w:rsidRPr="00A23F50">
        <w:rPr>
          <w:b/>
          <w:i/>
          <w:sz w:val="28"/>
          <w:szCs w:val="28"/>
        </w:rPr>
        <w:t>6</w:t>
      </w:r>
      <w:r w:rsidRPr="00A23F50">
        <w:rPr>
          <w:sz w:val="28"/>
          <w:szCs w:val="28"/>
        </w:rPr>
        <w:t xml:space="preserve"> в схеме ТТЛШ-логики позволяет существенно уменьшить ток коллектора транзистора </w:t>
      </w:r>
      <w:r w:rsidRPr="00A23F50">
        <w:rPr>
          <w:b/>
          <w:i/>
          <w:sz w:val="28"/>
          <w:szCs w:val="28"/>
          <w:lang w:val="en-US"/>
        </w:rPr>
        <w:t>VT</w:t>
      </w:r>
      <w:r w:rsidRPr="00A23F50">
        <w:rPr>
          <w:b/>
          <w:i/>
          <w:sz w:val="28"/>
          <w:szCs w:val="28"/>
        </w:rPr>
        <w:t>2</w:t>
      </w:r>
      <w:r w:rsidRPr="00A23F50">
        <w:rPr>
          <w:sz w:val="28"/>
          <w:szCs w:val="28"/>
        </w:rPr>
        <w:t xml:space="preserve">, на участке </w:t>
      </w:r>
      <w:r w:rsidRPr="00A23F50">
        <w:rPr>
          <w:sz w:val="28"/>
          <w:szCs w:val="28"/>
        </w:rPr>
        <w:lastRenderedPageBreak/>
        <w:t xml:space="preserve">“скалывания”(см. рис.10). При этом напряжение на выходе схемы (рис.15) остается практически постоянным до значения </w:t>
      </w:r>
      <w:r w:rsidRPr="00A23F50">
        <w:rPr>
          <w:b/>
          <w:i/>
          <w:position w:val="-16"/>
          <w:sz w:val="28"/>
          <w:szCs w:val="28"/>
        </w:rPr>
        <w:object w:dxaOrig="1040" w:dyaOrig="480">
          <v:shape id="_x0000_i1237" type="#_x0000_t75" style="width:51.75pt;height:24pt" o:ole="">
            <v:imagedata r:id="rId307" o:title=""/>
          </v:shape>
          <o:OLEObject Type="Embed" ProgID="Equation.2" ShapeID="_x0000_i1237" DrawAspect="Content" ObjectID="_1713015942" r:id="rId308"/>
        </w:object>
      </w:r>
      <w:r w:rsidRPr="00A23F50">
        <w:rPr>
          <w:caps/>
          <w:sz w:val="28"/>
          <w:szCs w:val="28"/>
          <w:vertAlign w:val="subscript"/>
        </w:rPr>
        <w:t>.</w:t>
      </w:r>
    </w:p>
    <w:p w:rsidR="001A5EA6" w:rsidRPr="00A23F50" w:rsidRDefault="001A5EA6" w:rsidP="00A23F50">
      <w:pPr>
        <w:pStyle w:val="a7"/>
        <w:rPr>
          <w:vertAlign w:val="subscript"/>
        </w:rPr>
      </w:pPr>
      <w:r w:rsidRPr="00A23F50">
        <w:rPr>
          <w:noProof/>
          <w:vertAlign w:val="subscript"/>
        </w:rPr>
        <w:drawing>
          <wp:inline distT="0" distB="0" distL="0" distR="0">
            <wp:extent cx="3912235" cy="2719070"/>
            <wp:effectExtent l="19050" t="0" r="0" b="0"/>
            <wp:docPr id="233" name="Рисунок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/>
                    <pic:cNvPicPr>
                      <a:picLocks noChangeAspect="1" noChangeArrowheads="1"/>
                    </pic:cNvPicPr>
                  </pic:nvPicPr>
                  <pic:blipFill>
                    <a:blip r:embed="rId3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2235" cy="2719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5EA6" w:rsidRPr="00A23F50" w:rsidRDefault="001A5EA6" w:rsidP="001A5EA6">
      <w:pPr>
        <w:widowControl w:val="0"/>
        <w:spacing w:line="120" w:lineRule="exact"/>
        <w:jc w:val="center"/>
        <w:rPr>
          <w:caps/>
          <w:sz w:val="28"/>
          <w:szCs w:val="28"/>
          <w:vertAlign w:val="subscript"/>
        </w:rPr>
      </w:pPr>
    </w:p>
    <w:p w:rsidR="001A5EA6" w:rsidRPr="00A23F50" w:rsidRDefault="001A5EA6" w:rsidP="00A23F50">
      <w:pPr>
        <w:pStyle w:val="a6"/>
      </w:pPr>
      <w:r w:rsidRPr="00A23F50">
        <w:t>Рис. 15 –  Базовый логический элемент ТТЛШ</w:t>
      </w:r>
    </w:p>
    <w:p w:rsidR="001A5EA6" w:rsidRPr="00A23F50" w:rsidRDefault="001A5EA6" w:rsidP="001A5EA6">
      <w:pPr>
        <w:ind w:firstLine="720"/>
        <w:jc w:val="both"/>
        <w:rPr>
          <w:sz w:val="28"/>
          <w:szCs w:val="28"/>
        </w:rPr>
      </w:pPr>
      <w:r w:rsidRPr="00A23F50">
        <w:rPr>
          <w:sz w:val="28"/>
          <w:szCs w:val="28"/>
        </w:rPr>
        <w:t xml:space="preserve">Следует отметить, что дополнительный транзистор </w:t>
      </w:r>
      <w:r w:rsidRPr="00A23F50">
        <w:rPr>
          <w:b/>
          <w:i/>
          <w:caps/>
          <w:sz w:val="28"/>
          <w:szCs w:val="28"/>
          <w:lang w:val="en-US"/>
        </w:rPr>
        <w:t>vt</w:t>
      </w:r>
      <w:r w:rsidRPr="00A23F50">
        <w:rPr>
          <w:b/>
          <w:i/>
          <w:caps/>
          <w:sz w:val="28"/>
          <w:szCs w:val="28"/>
        </w:rPr>
        <w:t>6</w:t>
      </w:r>
      <w:r w:rsidRPr="00A23F50">
        <w:rPr>
          <w:caps/>
          <w:sz w:val="28"/>
          <w:szCs w:val="28"/>
        </w:rPr>
        <w:t xml:space="preserve"> </w:t>
      </w:r>
      <w:r w:rsidRPr="00A23F50">
        <w:rPr>
          <w:sz w:val="28"/>
          <w:szCs w:val="28"/>
        </w:rPr>
        <w:t xml:space="preserve">используется и при разработке микросхем ТТЛ с улучшенной переключательной характеристикой. </w:t>
      </w:r>
    </w:p>
    <w:p w:rsidR="00A23F50" w:rsidRPr="00A23F50" w:rsidRDefault="00A23F50" w:rsidP="00A23F50">
      <w:pPr>
        <w:shd w:val="clear" w:color="auto" w:fill="FFFFFF"/>
        <w:autoSpaceDE w:val="0"/>
        <w:autoSpaceDN w:val="0"/>
        <w:adjustRightInd w:val="0"/>
        <w:spacing w:before="240" w:after="240"/>
        <w:jc w:val="center"/>
        <w:rPr>
          <w:rFonts w:cs="Times New Roman"/>
          <w:b/>
          <w:color w:val="auto"/>
          <w:sz w:val="30"/>
          <w:szCs w:val="30"/>
        </w:rPr>
      </w:pPr>
      <w:r w:rsidRPr="00A23F50">
        <w:rPr>
          <w:rFonts w:cs="Times New Roman"/>
          <w:b/>
          <w:color w:val="auto"/>
          <w:sz w:val="30"/>
          <w:szCs w:val="30"/>
        </w:rPr>
        <w:t xml:space="preserve"> 3. ПОРЯДОК ВЫПОЛНЕНИЯ РАБОТЫ</w:t>
      </w:r>
    </w:p>
    <w:p w:rsidR="00587212" w:rsidRPr="00587212" w:rsidRDefault="00587212" w:rsidP="00587212">
      <w:pPr>
        <w:jc w:val="center"/>
        <w:rPr>
          <w:rFonts w:cs="Times New Roman"/>
          <w:b/>
          <w:sz w:val="28"/>
          <w:szCs w:val="28"/>
        </w:rPr>
      </w:pPr>
      <w:r w:rsidRPr="00587212">
        <w:rPr>
          <w:rFonts w:cs="Times New Roman"/>
          <w:b/>
          <w:sz w:val="28"/>
          <w:szCs w:val="28"/>
        </w:rPr>
        <w:t>3.</w:t>
      </w:r>
      <w:r w:rsidR="002741A1">
        <w:rPr>
          <w:rFonts w:cs="Times New Roman"/>
          <w:b/>
          <w:sz w:val="28"/>
          <w:szCs w:val="28"/>
        </w:rPr>
        <w:t>1</w:t>
      </w:r>
      <w:r w:rsidRPr="00587212">
        <w:rPr>
          <w:rFonts w:cs="Times New Roman"/>
          <w:b/>
          <w:sz w:val="28"/>
          <w:szCs w:val="28"/>
        </w:rPr>
        <w:t xml:space="preserve">  Описание лабораторной панели</w:t>
      </w:r>
    </w:p>
    <w:p w:rsidR="00587212" w:rsidRPr="00587212" w:rsidRDefault="00587212" w:rsidP="00587212">
      <w:pPr>
        <w:jc w:val="center"/>
        <w:rPr>
          <w:rFonts w:cs="Times New Roman"/>
          <w:sz w:val="28"/>
          <w:szCs w:val="28"/>
        </w:rPr>
      </w:pPr>
    </w:p>
    <w:p w:rsidR="00587212" w:rsidRPr="00587212" w:rsidRDefault="00587212" w:rsidP="00587212">
      <w:pPr>
        <w:ind w:firstLine="720"/>
        <w:jc w:val="both"/>
        <w:rPr>
          <w:rFonts w:cs="Times New Roman"/>
          <w:sz w:val="28"/>
          <w:szCs w:val="28"/>
        </w:rPr>
      </w:pPr>
      <w:r w:rsidRPr="00587212">
        <w:rPr>
          <w:rFonts w:cs="Times New Roman"/>
          <w:sz w:val="28"/>
          <w:szCs w:val="28"/>
        </w:rPr>
        <w:t xml:space="preserve">Исследование характеристик базовых логических элементов ИМС ДТЛ, ТТЛ и ТТЛШ проводится на компьютере с использованием программы </w:t>
      </w:r>
      <w:r w:rsidRPr="00587212">
        <w:rPr>
          <w:rFonts w:cs="Times New Roman"/>
          <w:sz w:val="28"/>
          <w:szCs w:val="28"/>
          <w:lang w:val="en-US"/>
        </w:rPr>
        <w:t>Electronic</w:t>
      </w:r>
      <w:r w:rsidRPr="00587212">
        <w:rPr>
          <w:rFonts w:cs="Times New Roman"/>
          <w:sz w:val="28"/>
          <w:szCs w:val="28"/>
        </w:rPr>
        <w:t xml:space="preserve"> </w:t>
      </w:r>
      <w:r w:rsidRPr="00587212">
        <w:rPr>
          <w:rFonts w:cs="Times New Roman"/>
          <w:sz w:val="28"/>
          <w:szCs w:val="28"/>
          <w:lang w:val="en-US"/>
        </w:rPr>
        <w:t>Workbench</w:t>
      </w:r>
      <w:r w:rsidRPr="00587212">
        <w:rPr>
          <w:rFonts w:cs="Times New Roman"/>
          <w:sz w:val="28"/>
          <w:szCs w:val="28"/>
        </w:rPr>
        <w:t xml:space="preserve"> </w:t>
      </w:r>
      <w:r w:rsidRPr="00587212">
        <w:rPr>
          <w:rFonts w:cs="Times New Roman"/>
          <w:sz w:val="28"/>
          <w:szCs w:val="28"/>
          <w:lang w:val="en-US"/>
        </w:rPr>
        <w:t>v</w:t>
      </w:r>
      <w:r w:rsidRPr="00587212">
        <w:rPr>
          <w:rFonts w:cs="Times New Roman"/>
          <w:sz w:val="28"/>
          <w:szCs w:val="28"/>
        </w:rPr>
        <w:t>.5.</w:t>
      </w:r>
      <w:r w:rsidR="00A23F50">
        <w:rPr>
          <w:rFonts w:cs="Times New Roman"/>
          <w:sz w:val="28"/>
          <w:szCs w:val="28"/>
        </w:rPr>
        <w:t>12</w:t>
      </w:r>
      <w:r w:rsidRPr="00587212">
        <w:rPr>
          <w:rFonts w:cs="Times New Roman"/>
          <w:sz w:val="28"/>
          <w:szCs w:val="28"/>
        </w:rPr>
        <w:t xml:space="preserve">. Программа </w:t>
      </w:r>
      <w:r w:rsidRPr="00587212">
        <w:rPr>
          <w:rFonts w:cs="Times New Roman"/>
          <w:sz w:val="28"/>
          <w:szCs w:val="28"/>
          <w:lang w:val="en-US"/>
        </w:rPr>
        <w:t>Electronic</w:t>
      </w:r>
      <w:r w:rsidRPr="00587212">
        <w:rPr>
          <w:rFonts w:cs="Times New Roman"/>
          <w:sz w:val="28"/>
          <w:szCs w:val="28"/>
        </w:rPr>
        <w:t xml:space="preserve"> </w:t>
      </w:r>
      <w:r w:rsidRPr="00587212">
        <w:rPr>
          <w:rFonts w:cs="Times New Roman"/>
          <w:sz w:val="28"/>
          <w:szCs w:val="28"/>
          <w:lang w:val="en-US"/>
        </w:rPr>
        <w:t>Workbench</w:t>
      </w:r>
      <w:r w:rsidRPr="00587212">
        <w:rPr>
          <w:rFonts w:cs="Times New Roman"/>
          <w:sz w:val="28"/>
          <w:szCs w:val="28"/>
        </w:rPr>
        <w:t xml:space="preserve"> имеет богатую библиотеку элементов схем, различные измерительные приборы и позволяет моделировать и анализировать электронные схемы в реальном масштабе времени. Программа легко осваивается, т.к. имеет понятный и дружественный интерфейс. </w:t>
      </w:r>
    </w:p>
    <w:p w:rsidR="002741A1" w:rsidRPr="002741A1" w:rsidRDefault="00587212" w:rsidP="002741A1">
      <w:pPr>
        <w:ind w:firstLine="720"/>
        <w:jc w:val="both"/>
        <w:rPr>
          <w:rFonts w:cs="Times New Roman"/>
          <w:sz w:val="28"/>
          <w:szCs w:val="28"/>
        </w:rPr>
      </w:pPr>
      <w:r w:rsidRPr="00587212">
        <w:rPr>
          <w:rFonts w:cs="Times New Roman"/>
          <w:sz w:val="28"/>
          <w:szCs w:val="28"/>
        </w:rPr>
        <w:t xml:space="preserve">Монтаж логических устройств в соответствии с заданием осуществляется графически с использованием встроенного редактора электрических схем. </w:t>
      </w:r>
      <w:r w:rsidR="002741A1" w:rsidRPr="002741A1">
        <w:rPr>
          <w:rFonts w:cs="Times New Roman"/>
          <w:sz w:val="28"/>
          <w:szCs w:val="28"/>
        </w:rPr>
        <w:t>Назначение элементов рабочего стола программы Electronic Workbench показано на сносках рис. 1</w:t>
      </w:r>
      <w:r w:rsidR="002741A1">
        <w:rPr>
          <w:rFonts w:cs="Times New Roman"/>
          <w:sz w:val="28"/>
          <w:szCs w:val="28"/>
        </w:rPr>
        <w:t>6</w:t>
      </w:r>
      <w:r w:rsidR="002741A1" w:rsidRPr="002741A1">
        <w:rPr>
          <w:rFonts w:cs="Times New Roman"/>
          <w:sz w:val="28"/>
          <w:szCs w:val="28"/>
        </w:rPr>
        <w:t>.</w:t>
      </w:r>
    </w:p>
    <w:p w:rsidR="002741A1" w:rsidRDefault="002741A1" w:rsidP="002741A1">
      <w:pPr>
        <w:pStyle w:val="a7"/>
      </w:pPr>
      <w:r>
        <w:object w:dxaOrig="9750" w:dyaOrig="6555">
          <v:shape id="_x0000_i1238" type="#_x0000_t75" style="width:477.75pt;height:321pt" o:ole="">
            <v:imagedata r:id="rId310" o:title=""/>
          </v:shape>
          <o:OLEObject Type="Embed" ProgID="PBrush" ShapeID="_x0000_i1238" DrawAspect="Content" ObjectID="_1713015943" r:id="rId311"/>
        </w:object>
      </w:r>
      <w:r>
        <w:t xml:space="preserve"> </w:t>
      </w:r>
    </w:p>
    <w:p w:rsidR="002741A1" w:rsidRDefault="002741A1" w:rsidP="002741A1">
      <w:pPr>
        <w:pStyle w:val="a6"/>
      </w:pPr>
      <w:r>
        <w:t xml:space="preserve">Рис. 16 – Основное окно программы </w:t>
      </w:r>
      <w:r>
        <w:rPr>
          <w:lang w:val="en-US"/>
        </w:rPr>
        <w:t>Electronic</w:t>
      </w:r>
      <w:r>
        <w:t xml:space="preserve"> </w:t>
      </w:r>
      <w:r>
        <w:rPr>
          <w:lang w:val="en-US"/>
        </w:rPr>
        <w:t>Workbench</w:t>
      </w:r>
      <w:r>
        <w:t xml:space="preserve"> </w:t>
      </w:r>
      <w:r>
        <w:rPr>
          <w:lang w:val="en-US"/>
        </w:rPr>
        <w:t>v</w:t>
      </w:r>
      <w:r>
        <w:t>.5.0</w:t>
      </w:r>
    </w:p>
    <w:p w:rsidR="006B2527" w:rsidRDefault="006B2527" w:rsidP="006B2527">
      <w:pPr>
        <w:pStyle w:val="a1"/>
      </w:pPr>
      <w:r>
        <w:t xml:space="preserve">Для отображения элементов схемы в виде, принятом в отечественной схемотехнике, необходимо в настроечный файл </w:t>
      </w:r>
      <w:r>
        <w:rPr>
          <w:lang w:val="en-US"/>
        </w:rPr>
        <w:t>ewb</w:t>
      </w:r>
      <w:r w:rsidRPr="006B2527">
        <w:t>.</w:t>
      </w:r>
      <w:r>
        <w:rPr>
          <w:lang w:val="en-US"/>
        </w:rPr>
        <w:t>ini</w:t>
      </w:r>
      <w:r w:rsidRPr="006B2527">
        <w:t xml:space="preserve"> </w:t>
      </w:r>
      <w:r>
        <w:t>дописать строку:</w:t>
      </w:r>
    </w:p>
    <w:p w:rsidR="006B2527" w:rsidRPr="006B2527" w:rsidRDefault="006B2527" w:rsidP="006B2527">
      <w:pPr>
        <w:pStyle w:val="a1"/>
        <w:ind w:firstLine="0"/>
      </w:pPr>
      <w:r>
        <w:t>/</w:t>
      </w:r>
      <w:r>
        <w:rPr>
          <w:lang w:val="en-US"/>
        </w:rPr>
        <w:t>din=on (</w:t>
      </w:r>
      <w:r>
        <w:t>см. рис. 17).</w:t>
      </w:r>
    </w:p>
    <w:p w:rsidR="006B2527" w:rsidRDefault="006B2527" w:rsidP="006B2527">
      <w:pPr>
        <w:pStyle w:val="a7"/>
        <w:rPr>
          <w:lang w:val="en-US"/>
        </w:rPr>
      </w:pPr>
      <w:r>
        <w:rPr>
          <w:noProof/>
        </w:rPr>
        <w:drawing>
          <wp:inline distT="0" distB="0" distL="0" distR="0">
            <wp:extent cx="2914650" cy="2412139"/>
            <wp:effectExtent l="19050" t="0" r="0" b="0"/>
            <wp:docPr id="3" name="Рисунок 2" descr="Настройка файла ewb.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Настройка файла ewb.ini"/>
                    <pic:cNvPicPr/>
                  </pic:nvPicPr>
                  <pic:blipFill>
                    <a:blip r:embed="rId312" cstate="print"/>
                    <a:srcRect b="10609"/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24121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2527" w:rsidRPr="00A47343" w:rsidRDefault="006B2527" w:rsidP="006B2527">
      <w:pPr>
        <w:pStyle w:val="a6"/>
      </w:pPr>
      <w:r>
        <w:t xml:space="preserve">Рис. 17 – Настройка файла </w:t>
      </w:r>
      <w:r>
        <w:rPr>
          <w:lang w:val="en-US"/>
        </w:rPr>
        <w:t>ewb</w:t>
      </w:r>
      <w:r w:rsidRPr="006B2527">
        <w:t>.</w:t>
      </w:r>
      <w:r>
        <w:rPr>
          <w:lang w:val="en-US"/>
        </w:rPr>
        <w:t>ini</w:t>
      </w:r>
    </w:p>
    <w:p w:rsidR="006B2527" w:rsidRPr="00A47343" w:rsidRDefault="006B2527" w:rsidP="006B2527">
      <w:pPr>
        <w:pStyle w:val="a1"/>
      </w:pPr>
    </w:p>
    <w:p w:rsidR="002741A1" w:rsidRDefault="002741A1" w:rsidP="006B2527">
      <w:pPr>
        <w:pageBreakBefore/>
        <w:jc w:val="center"/>
        <w:rPr>
          <w:rFonts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lastRenderedPageBreak/>
        <w:t xml:space="preserve">3.2. </w:t>
      </w:r>
      <w:r w:rsidRPr="002741A1">
        <w:rPr>
          <w:rFonts w:cs="Times New Roman"/>
          <w:b/>
          <w:sz w:val="28"/>
          <w:szCs w:val="28"/>
        </w:rPr>
        <w:t>Лабораторное задание</w:t>
      </w:r>
      <w:r w:rsidRPr="002741A1">
        <w:rPr>
          <w:rFonts w:cs="Times New Roman"/>
          <w:sz w:val="28"/>
          <w:szCs w:val="28"/>
        </w:rPr>
        <w:t xml:space="preserve"> </w:t>
      </w:r>
    </w:p>
    <w:p w:rsidR="002741A1" w:rsidRDefault="002741A1" w:rsidP="002741A1">
      <w:pPr>
        <w:jc w:val="center"/>
        <w:rPr>
          <w:rFonts w:cs="Times New Roman"/>
          <w:sz w:val="28"/>
          <w:szCs w:val="28"/>
        </w:rPr>
      </w:pPr>
    </w:p>
    <w:p w:rsidR="002741A1" w:rsidRPr="006B2527" w:rsidRDefault="002741A1" w:rsidP="002741A1">
      <w:pPr>
        <w:pStyle w:val="a1"/>
      </w:pPr>
      <w:r w:rsidRPr="00A02D45">
        <w:rPr>
          <w:b/>
        </w:rPr>
        <w:t>3.2.1.</w:t>
      </w:r>
      <w:r w:rsidRPr="002741A1">
        <w:t xml:space="preserve"> Загрузить на рабочий стол </w:t>
      </w:r>
      <w:r>
        <w:rPr>
          <w:lang w:val="en-US"/>
        </w:rPr>
        <w:t>Electronic</w:t>
      </w:r>
      <w:r>
        <w:t xml:space="preserve"> </w:t>
      </w:r>
      <w:r>
        <w:rPr>
          <w:lang w:val="en-US"/>
        </w:rPr>
        <w:t>Workbench</w:t>
      </w:r>
      <w:r>
        <w:t xml:space="preserve"> </w:t>
      </w:r>
      <w:r w:rsidRPr="002741A1">
        <w:t xml:space="preserve">из папки  </w:t>
      </w:r>
      <w:r w:rsidRPr="002741A1">
        <w:rPr>
          <w:b/>
          <w:lang w:val="en-US"/>
        </w:rPr>
        <w:t>Lab</w:t>
      </w:r>
      <w:r w:rsidRPr="002741A1">
        <w:rPr>
          <w:b/>
        </w:rPr>
        <w:t>_</w:t>
      </w:r>
      <w:r w:rsidRPr="002741A1">
        <w:rPr>
          <w:b/>
          <w:lang w:val="en-US"/>
        </w:rPr>
        <w:t>TTL</w:t>
      </w:r>
      <w:r w:rsidRPr="002741A1">
        <w:rPr>
          <w:b/>
        </w:rPr>
        <w:t xml:space="preserve"> </w:t>
      </w:r>
      <w:r w:rsidRPr="002741A1">
        <w:t xml:space="preserve"> схему исследуемого логического элемента. Номер серии ИМС (исследуемого логического элемента)  для каждой бригады приведен в табл.2.</w:t>
      </w:r>
      <w:r>
        <w:t xml:space="preserve"> </w:t>
      </w:r>
      <w:r w:rsidR="00A63809">
        <w:t xml:space="preserve">Для заочников и </w:t>
      </w:r>
      <w:proofErr w:type="spellStart"/>
      <w:r w:rsidR="00A63809">
        <w:t>ускоренников</w:t>
      </w:r>
      <w:proofErr w:type="spellEnd"/>
      <w:r w:rsidR="00A63809">
        <w:t xml:space="preserve"> – файл с номером последней цифры в зачетке.</w:t>
      </w:r>
    </w:p>
    <w:p w:rsidR="002741A1" w:rsidRPr="00587212" w:rsidRDefault="002741A1" w:rsidP="002741A1">
      <w:pPr>
        <w:pStyle w:val="a5"/>
        <w:rPr>
          <w:b/>
        </w:rPr>
      </w:pPr>
      <w:r w:rsidRPr="00587212">
        <w:t>Таблица 2</w:t>
      </w:r>
      <w:r>
        <w:t xml:space="preserve">  Перечень исследуемых ИМС </w:t>
      </w:r>
    </w:p>
    <w:tbl>
      <w:tblPr>
        <w:tblW w:w="9356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1276"/>
        <w:gridCol w:w="1937"/>
        <w:gridCol w:w="1465"/>
        <w:gridCol w:w="1418"/>
        <w:gridCol w:w="1842"/>
        <w:gridCol w:w="1418"/>
      </w:tblGrid>
      <w:tr w:rsidR="002741A1" w:rsidRPr="00587212" w:rsidTr="00094A29">
        <w:trPr>
          <w:trHeight w:val="822"/>
        </w:trPr>
        <w:tc>
          <w:tcPr>
            <w:tcW w:w="1276" w:type="dxa"/>
            <w:vAlign w:val="center"/>
          </w:tcPr>
          <w:p w:rsidR="002741A1" w:rsidRPr="00587212" w:rsidRDefault="002741A1" w:rsidP="00094A2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87212">
              <w:rPr>
                <w:rFonts w:cs="Times New Roman"/>
                <w:sz w:val="28"/>
                <w:szCs w:val="28"/>
              </w:rPr>
              <w:t>Номер</w:t>
            </w:r>
          </w:p>
          <w:p w:rsidR="002741A1" w:rsidRPr="00587212" w:rsidRDefault="002741A1" w:rsidP="00094A29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587212">
              <w:rPr>
                <w:rFonts w:cs="Times New Roman"/>
                <w:sz w:val="28"/>
                <w:szCs w:val="28"/>
              </w:rPr>
              <w:t>бригады</w:t>
            </w:r>
          </w:p>
        </w:tc>
        <w:tc>
          <w:tcPr>
            <w:tcW w:w="1937" w:type="dxa"/>
            <w:vAlign w:val="center"/>
          </w:tcPr>
          <w:p w:rsidR="002741A1" w:rsidRPr="00587212" w:rsidRDefault="002741A1" w:rsidP="00094A29">
            <w:pPr>
              <w:tabs>
                <w:tab w:val="left" w:pos="2501"/>
                <w:tab w:val="left" w:pos="2926"/>
              </w:tabs>
              <w:jc w:val="center"/>
              <w:rPr>
                <w:rFonts w:cs="Times New Roman"/>
                <w:sz w:val="28"/>
                <w:szCs w:val="28"/>
              </w:rPr>
            </w:pPr>
            <w:r w:rsidRPr="00587212">
              <w:rPr>
                <w:rFonts w:cs="Times New Roman"/>
                <w:sz w:val="28"/>
                <w:szCs w:val="28"/>
              </w:rPr>
              <w:t>Исследуемая ИМС</w:t>
            </w:r>
          </w:p>
        </w:tc>
        <w:tc>
          <w:tcPr>
            <w:tcW w:w="1465" w:type="dxa"/>
            <w:vAlign w:val="center"/>
          </w:tcPr>
          <w:p w:rsidR="002741A1" w:rsidRDefault="002741A1" w:rsidP="00094A29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Имя</w:t>
            </w:r>
          </w:p>
          <w:p w:rsidR="002741A1" w:rsidRPr="00587212" w:rsidRDefault="002741A1" w:rsidP="00094A29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файла</w:t>
            </w:r>
          </w:p>
        </w:tc>
        <w:tc>
          <w:tcPr>
            <w:tcW w:w="1418" w:type="dxa"/>
            <w:vAlign w:val="center"/>
          </w:tcPr>
          <w:p w:rsidR="002741A1" w:rsidRPr="00587212" w:rsidRDefault="002741A1" w:rsidP="00094A29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587212">
              <w:rPr>
                <w:rFonts w:cs="Times New Roman"/>
                <w:sz w:val="28"/>
                <w:szCs w:val="28"/>
              </w:rPr>
              <w:t>Номер бригады</w:t>
            </w:r>
          </w:p>
        </w:tc>
        <w:tc>
          <w:tcPr>
            <w:tcW w:w="1842" w:type="dxa"/>
            <w:vAlign w:val="center"/>
          </w:tcPr>
          <w:p w:rsidR="002741A1" w:rsidRPr="00587212" w:rsidRDefault="002741A1" w:rsidP="00094A29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587212">
              <w:rPr>
                <w:rFonts w:cs="Times New Roman"/>
                <w:sz w:val="28"/>
                <w:szCs w:val="28"/>
              </w:rPr>
              <w:t>Исследуемая ИМС</w:t>
            </w:r>
          </w:p>
        </w:tc>
        <w:tc>
          <w:tcPr>
            <w:tcW w:w="1418" w:type="dxa"/>
            <w:vAlign w:val="center"/>
          </w:tcPr>
          <w:p w:rsidR="002741A1" w:rsidRDefault="002741A1" w:rsidP="00094A29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Имя</w:t>
            </w:r>
          </w:p>
          <w:p w:rsidR="002741A1" w:rsidRPr="00587212" w:rsidRDefault="002741A1" w:rsidP="00094A29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файла</w:t>
            </w:r>
          </w:p>
        </w:tc>
      </w:tr>
      <w:tr w:rsidR="002741A1" w:rsidRPr="00A63809" w:rsidTr="00094A29">
        <w:tc>
          <w:tcPr>
            <w:tcW w:w="1276" w:type="dxa"/>
          </w:tcPr>
          <w:p w:rsidR="002741A1" w:rsidRPr="00587212" w:rsidRDefault="002741A1" w:rsidP="00094A29">
            <w:pPr>
              <w:spacing w:line="400" w:lineRule="exact"/>
              <w:jc w:val="center"/>
              <w:rPr>
                <w:rFonts w:cs="Times New Roman"/>
                <w:sz w:val="28"/>
                <w:szCs w:val="28"/>
              </w:rPr>
            </w:pPr>
            <w:r w:rsidRPr="00587212">
              <w:rPr>
                <w:rFonts w:cs="Times New Roman"/>
                <w:sz w:val="28"/>
                <w:szCs w:val="28"/>
              </w:rPr>
              <w:t>1</w:t>
            </w:r>
          </w:p>
          <w:p w:rsidR="002741A1" w:rsidRPr="00587212" w:rsidRDefault="002741A1" w:rsidP="00094A29">
            <w:pPr>
              <w:spacing w:line="400" w:lineRule="exact"/>
              <w:jc w:val="center"/>
              <w:rPr>
                <w:rFonts w:cs="Times New Roman"/>
                <w:sz w:val="28"/>
                <w:szCs w:val="28"/>
              </w:rPr>
            </w:pPr>
            <w:r w:rsidRPr="00587212">
              <w:rPr>
                <w:rFonts w:cs="Times New Roman"/>
                <w:sz w:val="28"/>
                <w:szCs w:val="28"/>
              </w:rPr>
              <w:t>2</w:t>
            </w:r>
          </w:p>
          <w:p w:rsidR="002741A1" w:rsidRPr="00587212" w:rsidRDefault="002741A1" w:rsidP="00094A29">
            <w:pPr>
              <w:spacing w:line="400" w:lineRule="exact"/>
              <w:jc w:val="center"/>
              <w:rPr>
                <w:rFonts w:cs="Times New Roman"/>
                <w:sz w:val="28"/>
                <w:szCs w:val="28"/>
              </w:rPr>
            </w:pPr>
            <w:r w:rsidRPr="00587212">
              <w:rPr>
                <w:rFonts w:cs="Times New Roman"/>
                <w:sz w:val="28"/>
                <w:szCs w:val="28"/>
              </w:rPr>
              <w:t>3</w:t>
            </w:r>
          </w:p>
          <w:p w:rsidR="002741A1" w:rsidRDefault="002741A1" w:rsidP="00094A29">
            <w:pPr>
              <w:spacing w:line="400" w:lineRule="exact"/>
              <w:jc w:val="center"/>
              <w:rPr>
                <w:rFonts w:cs="Times New Roman"/>
                <w:sz w:val="28"/>
                <w:szCs w:val="28"/>
              </w:rPr>
            </w:pPr>
            <w:r w:rsidRPr="00587212">
              <w:rPr>
                <w:rFonts w:cs="Times New Roman"/>
                <w:sz w:val="28"/>
                <w:szCs w:val="28"/>
              </w:rPr>
              <w:t>4</w:t>
            </w:r>
          </w:p>
          <w:p w:rsidR="00B622A4" w:rsidRDefault="002741A1" w:rsidP="00B622A4">
            <w:pPr>
              <w:spacing w:line="400" w:lineRule="exact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5</w:t>
            </w:r>
          </w:p>
          <w:p w:rsidR="002741A1" w:rsidRPr="00B622A4" w:rsidRDefault="00B622A4" w:rsidP="00B622A4">
            <w:pPr>
              <w:spacing w:line="400" w:lineRule="exact"/>
              <w:jc w:val="center"/>
              <w:rPr>
                <w:rFonts w:cs="Times New Roman"/>
                <w:sz w:val="28"/>
                <w:szCs w:val="28"/>
              </w:rPr>
            </w:pPr>
            <w:r w:rsidRPr="00587212">
              <w:rPr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1937" w:type="dxa"/>
          </w:tcPr>
          <w:p w:rsidR="002741A1" w:rsidRPr="00587212" w:rsidRDefault="002741A1" w:rsidP="00094A29">
            <w:pPr>
              <w:spacing w:line="400" w:lineRule="exact"/>
              <w:ind w:right="113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65" w:type="dxa"/>
          </w:tcPr>
          <w:p w:rsidR="002741A1" w:rsidRDefault="00B622A4" w:rsidP="00094A29">
            <w:pPr>
              <w:spacing w:line="400" w:lineRule="exact"/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B622A4">
              <w:rPr>
                <w:rFonts w:cs="Times New Roman"/>
                <w:sz w:val="28"/>
                <w:szCs w:val="28"/>
                <w:lang w:val="en-US"/>
              </w:rPr>
              <w:t>1</w:t>
            </w:r>
            <w:r w:rsidR="002741A1" w:rsidRPr="002741A1">
              <w:rPr>
                <w:rFonts w:cs="Times New Roman"/>
                <w:sz w:val="28"/>
                <w:szCs w:val="28"/>
                <w:lang w:val="en-US"/>
              </w:rPr>
              <w:t>.</w:t>
            </w:r>
            <w:r w:rsidR="002741A1">
              <w:rPr>
                <w:rFonts w:cs="Times New Roman"/>
                <w:sz w:val="28"/>
                <w:szCs w:val="28"/>
                <w:lang w:val="en-US"/>
              </w:rPr>
              <w:t>ewb</w:t>
            </w:r>
          </w:p>
          <w:p w:rsidR="002741A1" w:rsidRDefault="00B622A4" w:rsidP="00094A29">
            <w:pPr>
              <w:spacing w:line="400" w:lineRule="exact"/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B622A4">
              <w:rPr>
                <w:rFonts w:cs="Times New Roman"/>
                <w:sz w:val="28"/>
                <w:szCs w:val="28"/>
                <w:lang w:val="en-US"/>
              </w:rPr>
              <w:t>2</w:t>
            </w:r>
            <w:r w:rsidR="002741A1" w:rsidRPr="002741A1">
              <w:rPr>
                <w:rFonts w:cs="Times New Roman"/>
                <w:sz w:val="28"/>
                <w:szCs w:val="28"/>
                <w:lang w:val="en-US"/>
              </w:rPr>
              <w:t>.</w:t>
            </w:r>
            <w:r w:rsidR="002741A1">
              <w:rPr>
                <w:rFonts w:cs="Times New Roman"/>
                <w:sz w:val="28"/>
                <w:szCs w:val="28"/>
                <w:lang w:val="en-US"/>
              </w:rPr>
              <w:t>ewb</w:t>
            </w:r>
          </w:p>
          <w:p w:rsidR="002741A1" w:rsidRDefault="00B622A4" w:rsidP="00094A29">
            <w:pPr>
              <w:spacing w:line="400" w:lineRule="exact"/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B622A4">
              <w:rPr>
                <w:rFonts w:cs="Times New Roman"/>
                <w:sz w:val="28"/>
                <w:szCs w:val="28"/>
                <w:lang w:val="en-US"/>
              </w:rPr>
              <w:t>3</w:t>
            </w:r>
            <w:r w:rsidR="002741A1" w:rsidRPr="002741A1">
              <w:rPr>
                <w:rFonts w:cs="Times New Roman"/>
                <w:sz w:val="28"/>
                <w:szCs w:val="28"/>
                <w:lang w:val="en-US"/>
              </w:rPr>
              <w:t>.</w:t>
            </w:r>
            <w:r w:rsidR="002741A1">
              <w:rPr>
                <w:rFonts w:cs="Times New Roman"/>
                <w:sz w:val="28"/>
                <w:szCs w:val="28"/>
                <w:lang w:val="en-US"/>
              </w:rPr>
              <w:t>ewb</w:t>
            </w:r>
          </w:p>
          <w:p w:rsidR="002741A1" w:rsidRDefault="00B622A4" w:rsidP="00094A29">
            <w:pPr>
              <w:spacing w:line="400" w:lineRule="exact"/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B622A4">
              <w:rPr>
                <w:rFonts w:cs="Times New Roman"/>
                <w:sz w:val="28"/>
                <w:szCs w:val="28"/>
                <w:lang w:val="en-US"/>
              </w:rPr>
              <w:t>4</w:t>
            </w:r>
            <w:r w:rsidR="002741A1" w:rsidRPr="002741A1">
              <w:rPr>
                <w:rFonts w:cs="Times New Roman"/>
                <w:sz w:val="28"/>
                <w:szCs w:val="28"/>
                <w:lang w:val="en-US"/>
              </w:rPr>
              <w:t>.</w:t>
            </w:r>
            <w:r w:rsidR="002741A1">
              <w:rPr>
                <w:rFonts w:cs="Times New Roman"/>
                <w:sz w:val="28"/>
                <w:szCs w:val="28"/>
                <w:lang w:val="en-US"/>
              </w:rPr>
              <w:t>ewb</w:t>
            </w:r>
          </w:p>
          <w:p w:rsidR="002741A1" w:rsidRPr="00A63809" w:rsidRDefault="00B622A4" w:rsidP="00094A29">
            <w:pPr>
              <w:spacing w:line="400" w:lineRule="exact"/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B622A4">
              <w:rPr>
                <w:rFonts w:cs="Times New Roman"/>
                <w:sz w:val="28"/>
                <w:szCs w:val="28"/>
                <w:lang w:val="en-US"/>
              </w:rPr>
              <w:t>5</w:t>
            </w:r>
            <w:r w:rsidR="002741A1" w:rsidRPr="002741A1">
              <w:rPr>
                <w:rFonts w:cs="Times New Roman"/>
                <w:sz w:val="28"/>
                <w:szCs w:val="28"/>
                <w:lang w:val="en-US"/>
              </w:rPr>
              <w:t>.</w:t>
            </w:r>
            <w:r w:rsidR="002741A1">
              <w:rPr>
                <w:rFonts w:cs="Times New Roman"/>
                <w:sz w:val="28"/>
                <w:szCs w:val="28"/>
                <w:lang w:val="en-US"/>
              </w:rPr>
              <w:t>ewb</w:t>
            </w:r>
          </w:p>
          <w:p w:rsidR="00B622A4" w:rsidRPr="00A63809" w:rsidRDefault="00B622A4" w:rsidP="00A63809">
            <w:pPr>
              <w:spacing w:line="400" w:lineRule="exact"/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B622A4">
              <w:rPr>
                <w:rFonts w:cs="Times New Roman"/>
                <w:sz w:val="28"/>
                <w:szCs w:val="28"/>
                <w:lang w:val="en-US"/>
              </w:rPr>
              <w:t>6</w:t>
            </w:r>
            <w:r w:rsidRPr="002741A1">
              <w:rPr>
                <w:rFonts w:cs="Times New Roman"/>
                <w:sz w:val="28"/>
                <w:szCs w:val="28"/>
                <w:lang w:val="en-US"/>
              </w:rPr>
              <w:t>.</w:t>
            </w:r>
            <w:r>
              <w:rPr>
                <w:rFonts w:cs="Times New Roman"/>
                <w:sz w:val="28"/>
                <w:szCs w:val="28"/>
                <w:lang w:val="en-US"/>
              </w:rPr>
              <w:t>ewb</w:t>
            </w:r>
          </w:p>
        </w:tc>
        <w:tc>
          <w:tcPr>
            <w:tcW w:w="1418" w:type="dxa"/>
          </w:tcPr>
          <w:p w:rsidR="002741A1" w:rsidRPr="00587212" w:rsidRDefault="002741A1" w:rsidP="00094A29">
            <w:pPr>
              <w:spacing w:line="400" w:lineRule="exact"/>
              <w:jc w:val="center"/>
              <w:rPr>
                <w:rFonts w:cs="Times New Roman"/>
                <w:sz w:val="28"/>
                <w:szCs w:val="28"/>
              </w:rPr>
            </w:pPr>
            <w:r w:rsidRPr="00587212">
              <w:rPr>
                <w:rFonts w:cs="Times New Roman"/>
                <w:sz w:val="28"/>
                <w:szCs w:val="28"/>
              </w:rPr>
              <w:t>7</w:t>
            </w:r>
          </w:p>
          <w:p w:rsidR="002741A1" w:rsidRDefault="002741A1" w:rsidP="00094A29">
            <w:pPr>
              <w:spacing w:line="400" w:lineRule="exact"/>
              <w:jc w:val="center"/>
              <w:rPr>
                <w:rFonts w:cs="Times New Roman"/>
                <w:sz w:val="28"/>
                <w:szCs w:val="28"/>
              </w:rPr>
            </w:pPr>
            <w:r w:rsidRPr="00587212">
              <w:rPr>
                <w:rFonts w:cs="Times New Roman"/>
                <w:sz w:val="28"/>
                <w:szCs w:val="28"/>
              </w:rPr>
              <w:t>8</w:t>
            </w:r>
          </w:p>
          <w:p w:rsidR="002741A1" w:rsidRDefault="002741A1" w:rsidP="00094A29">
            <w:pPr>
              <w:spacing w:line="400" w:lineRule="exact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9</w:t>
            </w:r>
          </w:p>
          <w:p w:rsidR="002741A1" w:rsidRDefault="002741A1" w:rsidP="00094A29">
            <w:pPr>
              <w:spacing w:line="400" w:lineRule="exact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10</w:t>
            </w:r>
          </w:p>
          <w:p w:rsidR="00B622A4" w:rsidRDefault="00B622A4" w:rsidP="00094A29">
            <w:pPr>
              <w:spacing w:line="400" w:lineRule="exact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11</w:t>
            </w:r>
          </w:p>
          <w:p w:rsidR="00B622A4" w:rsidRPr="00587212" w:rsidRDefault="00B622A4" w:rsidP="00094A29">
            <w:pPr>
              <w:spacing w:line="400" w:lineRule="exact"/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12</w:t>
            </w:r>
          </w:p>
        </w:tc>
        <w:tc>
          <w:tcPr>
            <w:tcW w:w="1842" w:type="dxa"/>
          </w:tcPr>
          <w:p w:rsidR="002741A1" w:rsidRPr="00587212" w:rsidRDefault="002741A1" w:rsidP="00094A29">
            <w:pPr>
              <w:spacing w:line="400" w:lineRule="exact"/>
              <w:ind w:right="113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741A1" w:rsidRDefault="00B622A4" w:rsidP="00094A29">
            <w:pPr>
              <w:spacing w:line="400" w:lineRule="exact"/>
              <w:ind w:right="113"/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B622A4">
              <w:rPr>
                <w:rFonts w:cs="Times New Roman"/>
                <w:sz w:val="28"/>
                <w:szCs w:val="28"/>
                <w:lang w:val="en-US"/>
              </w:rPr>
              <w:t>7</w:t>
            </w:r>
            <w:r w:rsidR="002741A1" w:rsidRPr="002741A1">
              <w:rPr>
                <w:rFonts w:cs="Times New Roman"/>
                <w:sz w:val="28"/>
                <w:szCs w:val="28"/>
                <w:lang w:val="en-US"/>
              </w:rPr>
              <w:t>.</w:t>
            </w:r>
            <w:r w:rsidR="002741A1">
              <w:rPr>
                <w:rFonts w:cs="Times New Roman"/>
                <w:sz w:val="28"/>
                <w:szCs w:val="28"/>
                <w:lang w:val="en-US"/>
              </w:rPr>
              <w:t>ewb</w:t>
            </w:r>
          </w:p>
          <w:p w:rsidR="002741A1" w:rsidRDefault="00B622A4" w:rsidP="00094A29">
            <w:pPr>
              <w:spacing w:line="400" w:lineRule="exact"/>
              <w:ind w:right="113"/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B622A4">
              <w:rPr>
                <w:rFonts w:cs="Times New Roman"/>
                <w:sz w:val="28"/>
                <w:szCs w:val="28"/>
                <w:lang w:val="en-US"/>
              </w:rPr>
              <w:t>8</w:t>
            </w:r>
            <w:r w:rsidR="002741A1" w:rsidRPr="002741A1">
              <w:rPr>
                <w:rFonts w:cs="Times New Roman"/>
                <w:sz w:val="28"/>
                <w:szCs w:val="28"/>
                <w:lang w:val="en-US"/>
              </w:rPr>
              <w:t>.</w:t>
            </w:r>
            <w:r w:rsidR="002741A1">
              <w:rPr>
                <w:rFonts w:cs="Times New Roman"/>
                <w:sz w:val="28"/>
                <w:szCs w:val="28"/>
                <w:lang w:val="en-US"/>
              </w:rPr>
              <w:t>ewb</w:t>
            </w:r>
          </w:p>
          <w:p w:rsidR="002741A1" w:rsidRDefault="00B622A4" w:rsidP="00094A29">
            <w:pPr>
              <w:spacing w:line="400" w:lineRule="exact"/>
              <w:ind w:right="113"/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B622A4">
              <w:rPr>
                <w:rFonts w:cs="Times New Roman"/>
                <w:sz w:val="28"/>
                <w:szCs w:val="28"/>
                <w:lang w:val="en-US"/>
              </w:rPr>
              <w:t>9</w:t>
            </w:r>
            <w:r w:rsidR="002741A1" w:rsidRPr="002741A1">
              <w:rPr>
                <w:rFonts w:cs="Times New Roman"/>
                <w:sz w:val="28"/>
                <w:szCs w:val="28"/>
                <w:lang w:val="en-US"/>
              </w:rPr>
              <w:t>.</w:t>
            </w:r>
            <w:r w:rsidR="002741A1">
              <w:rPr>
                <w:rFonts w:cs="Times New Roman"/>
                <w:sz w:val="28"/>
                <w:szCs w:val="28"/>
                <w:lang w:val="en-US"/>
              </w:rPr>
              <w:t>ewb</w:t>
            </w:r>
          </w:p>
          <w:p w:rsidR="002741A1" w:rsidRPr="00A63809" w:rsidRDefault="00B622A4" w:rsidP="00094A29">
            <w:pPr>
              <w:spacing w:line="400" w:lineRule="exact"/>
              <w:ind w:right="113"/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B622A4">
              <w:rPr>
                <w:rFonts w:cs="Times New Roman"/>
                <w:sz w:val="28"/>
                <w:szCs w:val="28"/>
                <w:lang w:val="en-US"/>
              </w:rPr>
              <w:t>1</w:t>
            </w:r>
            <w:r w:rsidR="002741A1">
              <w:rPr>
                <w:rFonts w:cs="Times New Roman"/>
                <w:sz w:val="28"/>
                <w:szCs w:val="28"/>
                <w:lang w:val="en-US"/>
              </w:rPr>
              <w:t>0</w:t>
            </w:r>
            <w:r w:rsidR="002741A1" w:rsidRPr="002741A1">
              <w:rPr>
                <w:rFonts w:cs="Times New Roman"/>
                <w:sz w:val="28"/>
                <w:szCs w:val="28"/>
                <w:lang w:val="en-US"/>
              </w:rPr>
              <w:t>.</w:t>
            </w:r>
            <w:r w:rsidR="002741A1">
              <w:rPr>
                <w:rFonts w:cs="Times New Roman"/>
                <w:sz w:val="28"/>
                <w:szCs w:val="28"/>
                <w:lang w:val="en-US"/>
              </w:rPr>
              <w:t>ewb</w:t>
            </w:r>
          </w:p>
          <w:p w:rsidR="00B622A4" w:rsidRPr="00A63809" w:rsidRDefault="00B622A4" w:rsidP="00094A29">
            <w:pPr>
              <w:spacing w:line="400" w:lineRule="exact"/>
              <w:ind w:right="113"/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B622A4">
              <w:rPr>
                <w:rFonts w:cs="Times New Roman"/>
                <w:sz w:val="28"/>
                <w:szCs w:val="28"/>
                <w:lang w:val="en-US"/>
              </w:rPr>
              <w:t>11.ewb</w:t>
            </w:r>
          </w:p>
          <w:p w:rsidR="00B622A4" w:rsidRPr="0057463A" w:rsidRDefault="00B622A4" w:rsidP="00094A29">
            <w:pPr>
              <w:spacing w:line="400" w:lineRule="exact"/>
              <w:ind w:right="113"/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57463A">
              <w:rPr>
                <w:rFonts w:cs="Times New Roman"/>
                <w:sz w:val="28"/>
                <w:szCs w:val="28"/>
                <w:lang w:val="en-US"/>
              </w:rPr>
              <w:t>12.ewb</w:t>
            </w:r>
          </w:p>
        </w:tc>
      </w:tr>
    </w:tbl>
    <w:p w:rsidR="002741A1" w:rsidRPr="006B2527" w:rsidRDefault="002741A1" w:rsidP="002741A1">
      <w:pPr>
        <w:pStyle w:val="a1"/>
        <w:rPr>
          <w:lang w:val="en-US"/>
        </w:rPr>
      </w:pPr>
    </w:p>
    <w:p w:rsidR="002741A1" w:rsidRPr="002741A1" w:rsidRDefault="002741A1" w:rsidP="002741A1">
      <w:pPr>
        <w:pStyle w:val="a1"/>
      </w:pPr>
      <w:r w:rsidRPr="00A02D45">
        <w:rPr>
          <w:b/>
        </w:rPr>
        <w:t>3.2.2.</w:t>
      </w:r>
      <w:r w:rsidRPr="002741A1">
        <w:t xml:space="preserve"> Собрать схему для измерения входной </w:t>
      </w:r>
      <w:r w:rsidRPr="002741A1">
        <w:rPr>
          <w:b/>
          <w:i/>
          <w:position w:val="-12"/>
        </w:rPr>
        <w:object w:dxaOrig="480" w:dyaOrig="380">
          <v:shape id="_x0000_i1239" type="#_x0000_t75" style="width:24pt;height:18.75pt" o:ole="">
            <v:imagedata r:id="rId313" o:title=""/>
          </v:shape>
          <o:OLEObject Type="Embed" ProgID="Equation.3" ShapeID="_x0000_i1239" DrawAspect="Content" ObjectID="_1713015944" r:id="rId314"/>
        </w:object>
      </w:r>
      <w:r w:rsidRPr="002741A1">
        <w:rPr>
          <w:i/>
        </w:rPr>
        <w:t>=</w:t>
      </w:r>
      <w:r w:rsidRPr="002741A1">
        <w:rPr>
          <w:b/>
          <w:i/>
          <w:lang w:val="en-US"/>
        </w:rPr>
        <w:t>f</w:t>
      </w:r>
      <w:r w:rsidRPr="002741A1">
        <w:rPr>
          <w:b/>
          <w:i/>
          <w:vertAlign w:val="subscript"/>
        </w:rPr>
        <w:t>1 </w:t>
      </w:r>
      <w:r w:rsidRPr="002741A1">
        <w:rPr>
          <w:b/>
        </w:rPr>
        <w:t>(</w:t>
      </w:r>
      <w:r w:rsidRPr="002741A1">
        <w:rPr>
          <w:position w:val="-12"/>
        </w:rPr>
        <w:object w:dxaOrig="540" w:dyaOrig="380">
          <v:shape id="_x0000_i1240" type="#_x0000_t75" style="width:27pt;height:18.75pt" o:ole="">
            <v:imagedata r:id="rId315" o:title=""/>
          </v:shape>
          <o:OLEObject Type="Embed" ProgID="Equation.3" ShapeID="_x0000_i1240" DrawAspect="Content" ObjectID="_1713015945" r:id="rId316"/>
        </w:object>
      </w:r>
      <w:r w:rsidRPr="002741A1">
        <w:rPr>
          <w:b/>
        </w:rPr>
        <w:t xml:space="preserve">) </w:t>
      </w:r>
      <w:r w:rsidRPr="002741A1">
        <w:t>и передаточной</w:t>
      </w:r>
      <w:proofErr w:type="gramStart"/>
      <w:r w:rsidRPr="002741A1">
        <w:t xml:space="preserve"> </w:t>
      </w:r>
      <w:r w:rsidRPr="002741A1">
        <w:rPr>
          <w:position w:val="-12"/>
        </w:rPr>
        <w:object w:dxaOrig="700" w:dyaOrig="380">
          <v:shape id="_x0000_i1241" type="#_x0000_t75" style="width:35.25pt;height:18.75pt" o:ole="">
            <v:imagedata r:id="rId317" o:title=""/>
          </v:shape>
          <o:OLEObject Type="Embed" ProgID="Equation.3" ShapeID="_x0000_i1241" DrawAspect="Content" ObjectID="_1713015946" r:id="rId318"/>
        </w:object>
      </w:r>
      <w:r w:rsidRPr="002741A1">
        <w:t>=</w:t>
      </w:r>
      <w:r w:rsidRPr="002741A1">
        <w:rPr>
          <w:b/>
          <w:i/>
          <w:position w:val="-12"/>
        </w:rPr>
        <w:object w:dxaOrig="320" w:dyaOrig="380">
          <v:shape id="_x0000_i1242" type="#_x0000_t75" style="width:15.75pt;height:18.75pt" o:ole="">
            <v:imagedata r:id="rId319" o:title=""/>
          </v:shape>
          <o:OLEObject Type="Embed" ProgID="Equation.3" ShapeID="_x0000_i1242" DrawAspect="Content" ObjectID="_1713015947" r:id="rId320"/>
        </w:object>
      </w:r>
      <w:r w:rsidRPr="002741A1">
        <w:rPr>
          <w:b/>
        </w:rPr>
        <w:t>(</w:t>
      </w:r>
      <w:r w:rsidRPr="002741A1">
        <w:rPr>
          <w:position w:val="-12"/>
        </w:rPr>
        <w:object w:dxaOrig="540" w:dyaOrig="380">
          <v:shape id="_x0000_i1243" type="#_x0000_t75" style="width:27pt;height:18.75pt" o:ole="">
            <v:imagedata r:id="rId315" o:title=""/>
          </v:shape>
          <o:OLEObject Type="Embed" ProgID="Equation.3" ShapeID="_x0000_i1243" DrawAspect="Content" ObjectID="_1713015948" r:id="rId321"/>
        </w:object>
      </w:r>
      <w:r w:rsidRPr="002741A1">
        <w:rPr>
          <w:b/>
        </w:rPr>
        <w:t>)</w:t>
      </w:r>
      <w:r w:rsidRPr="002741A1">
        <w:t xml:space="preserve"> </w:t>
      </w:r>
      <w:proofErr w:type="gramEnd"/>
      <w:r w:rsidRPr="002741A1">
        <w:t xml:space="preserve">характеристики </w:t>
      </w:r>
      <w:r w:rsidRPr="002741A1">
        <w:rPr>
          <w:b/>
        </w:rPr>
        <w:t xml:space="preserve"> </w:t>
      </w:r>
      <w:r w:rsidRPr="002741A1">
        <w:t>логического элемента. Для этого открыть набор индикаторных элементов и левой кнопкой мыши перетащить в рабочее окно два вольтметра и амперметр. Аналогичным образом перенести в рабочее окно потенциометр из набора пассивных элементов. Установить значен</w:t>
      </w:r>
      <w:r>
        <w:t>ие сопротивления потенциометра</w:t>
      </w:r>
      <w:r w:rsidR="0057463A">
        <w:t xml:space="preserve"> 100 Ом. </w:t>
      </w:r>
      <w:r w:rsidRPr="002741A1">
        <w:t xml:space="preserve">Для </w:t>
      </w:r>
      <w:r>
        <w:t xml:space="preserve">установки значения сопротивления </w:t>
      </w:r>
      <w:r w:rsidRPr="002741A1">
        <w:t xml:space="preserve"> </w:t>
      </w:r>
      <w:r>
        <w:t>потенциометра</w:t>
      </w:r>
      <w:r w:rsidRPr="002741A1">
        <w:t xml:space="preserve"> </w:t>
      </w:r>
      <w:r>
        <w:t xml:space="preserve"> </w:t>
      </w:r>
      <w:r w:rsidRPr="002741A1">
        <w:t xml:space="preserve">два раза щелкнуть левой клавишей мыши на элементе схемы “потенциометр” и в открывшемся окне в строке </w:t>
      </w:r>
      <w:r w:rsidRPr="002741A1">
        <w:rPr>
          <w:rFonts w:ascii="Arial" w:hAnsi="Arial" w:cs="Arial"/>
          <w:b/>
          <w:sz w:val="24"/>
          <w:lang w:val="en-US"/>
        </w:rPr>
        <w:t>Resistance</w:t>
      </w:r>
      <w:r w:rsidRPr="002741A1">
        <w:rPr>
          <w:rFonts w:ascii="Arial" w:hAnsi="Arial" w:cs="Arial"/>
          <w:b/>
          <w:sz w:val="24"/>
        </w:rPr>
        <w:t xml:space="preserve"> (</w:t>
      </w:r>
      <w:r w:rsidRPr="002741A1">
        <w:rPr>
          <w:rFonts w:ascii="Arial" w:hAnsi="Arial" w:cs="Arial"/>
          <w:b/>
          <w:sz w:val="24"/>
          <w:lang w:val="en-US"/>
        </w:rPr>
        <w:t>R</w:t>
      </w:r>
      <w:r w:rsidRPr="002741A1">
        <w:rPr>
          <w:rFonts w:ascii="Arial" w:hAnsi="Arial" w:cs="Arial"/>
          <w:b/>
          <w:sz w:val="24"/>
        </w:rPr>
        <w:t>)</w:t>
      </w:r>
      <w:r w:rsidRPr="002741A1">
        <w:t xml:space="preserve"> установить требуемое значение сопротивления (рис.</w:t>
      </w:r>
      <w:r>
        <w:t xml:space="preserve"> 1</w:t>
      </w:r>
      <w:r w:rsidR="006B2527">
        <w:t>8</w:t>
      </w:r>
      <w:r w:rsidRPr="002741A1">
        <w:t xml:space="preserve">). </w:t>
      </w:r>
    </w:p>
    <w:p w:rsidR="002741A1" w:rsidRPr="002741A1" w:rsidRDefault="002741A1" w:rsidP="00A02D45">
      <w:pPr>
        <w:pStyle w:val="a7"/>
      </w:pPr>
      <w:r w:rsidRPr="002741A1">
        <w:object w:dxaOrig="5250" w:dyaOrig="3180">
          <v:shape id="_x0000_i1244" type="#_x0000_t75" style="width:262.5pt;height:159pt" o:ole="">
            <v:imagedata r:id="rId322" o:title=""/>
          </v:shape>
          <o:OLEObject Type="Embed" ProgID="PBrush" ShapeID="_x0000_i1244" DrawAspect="Content" ObjectID="_1713015949" r:id="rId323"/>
        </w:object>
      </w:r>
    </w:p>
    <w:p w:rsidR="002741A1" w:rsidRPr="002741A1" w:rsidRDefault="002741A1" w:rsidP="00A02D45">
      <w:pPr>
        <w:pStyle w:val="a6"/>
      </w:pPr>
      <w:r w:rsidRPr="002741A1">
        <w:t xml:space="preserve">Рис. </w:t>
      </w:r>
      <w:r>
        <w:t>1</w:t>
      </w:r>
      <w:r w:rsidR="006B2527">
        <w:t>8</w:t>
      </w:r>
      <w:r>
        <w:t xml:space="preserve"> –</w:t>
      </w:r>
      <w:r w:rsidRPr="002741A1">
        <w:t xml:space="preserve"> Установка параметров потенциометра</w:t>
      </w:r>
    </w:p>
    <w:p w:rsidR="002741A1" w:rsidRDefault="002741A1" w:rsidP="00A02D45">
      <w:pPr>
        <w:jc w:val="both"/>
        <w:rPr>
          <w:sz w:val="28"/>
          <w:szCs w:val="28"/>
        </w:rPr>
      </w:pPr>
      <w:r w:rsidRPr="002741A1">
        <w:rPr>
          <w:sz w:val="28"/>
          <w:szCs w:val="28"/>
        </w:rPr>
        <w:lastRenderedPageBreak/>
        <w:t>Подключить измерительные приборы к исследуемой схеме. В качестве единичной нагрузки подключить один логический вход такого же логиче</w:t>
      </w:r>
      <w:r w:rsidR="00A02D45">
        <w:rPr>
          <w:sz w:val="28"/>
          <w:szCs w:val="28"/>
        </w:rPr>
        <w:t>ского элемента, как исследуемый (рис. 1</w:t>
      </w:r>
      <w:r w:rsidR="006B2527">
        <w:rPr>
          <w:sz w:val="28"/>
          <w:szCs w:val="28"/>
        </w:rPr>
        <w:t>9</w:t>
      </w:r>
      <w:r w:rsidR="00A02D45">
        <w:rPr>
          <w:sz w:val="28"/>
          <w:szCs w:val="28"/>
        </w:rPr>
        <w:t>)</w:t>
      </w:r>
      <w:r w:rsidRPr="002741A1">
        <w:rPr>
          <w:sz w:val="28"/>
          <w:szCs w:val="28"/>
        </w:rPr>
        <w:t xml:space="preserve"> </w:t>
      </w:r>
    </w:p>
    <w:p w:rsidR="00A02D45" w:rsidRDefault="00A02D45" w:rsidP="002741A1">
      <w:pPr>
        <w:spacing w:before="240"/>
        <w:ind w:left="340" w:hanging="340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934075" cy="2943055"/>
            <wp:effectExtent l="19050" t="0" r="9525" b="0"/>
            <wp:docPr id="1130" name="Рисунок 1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0"/>
                    <pic:cNvPicPr>
                      <a:picLocks noChangeAspect="1" noChangeArrowheads="1"/>
                    </pic:cNvPicPr>
                  </pic:nvPicPr>
                  <pic:blipFill>
                    <a:blip r:embed="rId324" cstate="print"/>
                    <a:srcRect b="112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943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2D45" w:rsidRDefault="00A02D45" w:rsidP="00A02D45">
      <w:pPr>
        <w:pStyle w:val="a6"/>
      </w:pPr>
      <w:r>
        <w:t>Рис. 1</w:t>
      </w:r>
      <w:r w:rsidR="006B2527">
        <w:t>9</w:t>
      </w:r>
      <w:r>
        <w:t xml:space="preserve"> – Схема измерения </w:t>
      </w:r>
      <w:r w:rsidRPr="002741A1">
        <w:t>входной и передаточной характеристик</w:t>
      </w:r>
    </w:p>
    <w:p w:rsidR="00A02D45" w:rsidRDefault="00A02D45" w:rsidP="0092169C">
      <w:pPr>
        <w:pStyle w:val="a7"/>
        <w:ind w:left="-1134"/>
      </w:pPr>
    </w:p>
    <w:p w:rsidR="002741A1" w:rsidRPr="002741A1" w:rsidRDefault="00A02D45" w:rsidP="00A02D45">
      <w:pPr>
        <w:pStyle w:val="a1"/>
      </w:pPr>
      <w:r w:rsidRPr="00A02D45">
        <w:rPr>
          <w:b/>
        </w:rPr>
        <w:t>3.2.3.</w:t>
      </w:r>
      <w:r>
        <w:t xml:space="preserve"> </w:t>
      </w:r>
      <w:r w:rsidR="002741A1" w:rsidRPr="002741A1">
        <w:t xml:space="preserve">Произвести измерение входной и передаточной характеристик при изменении входного логического напряжения в диапазоне от 0 В  до 5 В. Входное логическое напряжение регулируется с помощью потенциометра, включенного между обшей шиной и шиной питания микросхемы. </w:t>
      </w:r>
      <w:r w:rsidR="002741A1">
        <w:t xml:space="preserve">По умолчанию для управления потенциометром назначена клавиша </w:t>
      </w:r>
      <w:r w:rsidR="002741A1">
        <w:rPr>
          <w:lang w:val="en-US"/>
        </w:rPr>
        <w:t>R</w:t>
      </w:r>
      <w:r w:rsidR="002741A1" w:rsidRPr="002741A1">
        <w:t>.</w:t>
      </w:r>
      <w:r w:rsidR="002741A1">
        <w:t xml:space="preserve"> Изменение положения движка потенциометра на один шаг</w:t>
      </w:r>
      <w:r>
        <w:t xml:space="preserve"> вниз</w:t>
      </w:r>
      <w:r w:rsidR="002741A1">
        <w:t xml:space="preserve"> осуществляется однократным нажатием на клавишу </w:t>
      </w:r>
      <w:r w:rsidR="002741A1">
        <w:rPr>
          <w:lang w:val="en-US"/>
        </w:rPr>
        <w:t>R</w:t>
      </w:r>
      <w:r>
        <w:t>, вверх –</w:t>
      </w:r>
      <w:r w:rsidR="002741A1">
        <w:t xml:space="preserve"> </w:t>
      </w:r>
      <w:r w:rsidR="002741A1">
        <w:rPr>
          <w:lang w:val="en-US"/>
        </w:rPr>
        <w:t>Shift</w:t>
      </w:r>
      <w:r w:rsidR="002741A1" w:rsidRPr="002741A1">
        <w:t>+</w:t>
      </w:r>
      <w:r w:rsidR="002741A1">
        <w:rPr>
          <w:lang w:val="en-US"/>
        </w:rPr>
        <w:t>R</w:t>
      </w:r>
      <w:r>
        <w:t xml:space="preserve"> </w:t>
      </w:r>
      <w:r w:rsidR="002741A1">
        <w:t>.</w:t>
      </w:r>
      <w:r>
        <w:t xml:space="preserve"> </w:t>
      </w:r>
      <w:r w:rsidR="002741A1" w:rsidRPr="002741A1">
        <w:t xml:space="preserve">Для снятия передаточной характеристики измеряют значение выходного напряжения </w:t>
      </w:r>
      <w:r w:rsidR="002741A1" w:rsidRPr="002741A1">
        <w:rPr>
          <w:position w:val="-12"/>
        </w:rPr>
        <w:object w:dxaOrig="740" w:dyaOrig="440">
          <v:shape id="_x0000_i1245" type="#_x0000_t75" style="width:36.75pt;height:21.75pt" o:ole="">
            <v:imagedata r:id="rId325" o:title=""/>
          </v:shape>
          <o:OLEObject Type="Embed" ProgID="Equation.3" ShapeID="_x0000_i1245" DrawAspect="Content" ObjectID="_1713015950" r:id="rId326"/>
        </w:object>
      </w:r>
      <w:r w:rsidR="002741A1" w:rsidRPr="002741A1">
        <w:t xml:space="preserve"> при плавном изменении входного напряжения </w:t>
      </w:r>
      <w:proofErr w:type="gramStart"/>
      <w:r w:rsidR="002741A1" w:rsidRPr="002741A1">
        <w:rPr>
          <w:b/>
          <w:i/>
          <w:lang w:val="en-US"/>
        </w:rPr>
        <w:t>U</w:t>
      </w:r>
      <w:proofErr w:type="gramEnd"/>
      <w:r w:rsidR="002741A1" w:rsidRPr="002741A1">
        <w:rPr>
          <w:b/>
          <w:i/>
          <w:vertAlign w:val="subscript"/>
        </w:rPr>
        <w:t>ВХ</w:t>
      </w:r>
      <w:r w:rsidR="002741A1" w:rsidRPr="002741A1">
        <w:t xml:space="preserve">. Для снятия входной характеристики измеряют значение входного тока </w:t>
      </w:r>
      <w:r w:rsidR="002741A1" w:rsidRPr="002741A1">
        <w:rPr>
          <w:position w:val="-12"/>
        </w:rPr>
        <w:object w:dxaOrig="499" w:dyaOrig="440">
          <v:shape id="_x0000_i1246" type="#_x0000_t75" style="width:24.75pt;height:21.75pt" o:ole="">
            <v:imagedata r:id="rId327" o:title=""/>
          </v:shape>
          <o:OLEObject Type="Embed" ProgID="Equation.3" ShapeID="_x0000_i1246" DrawAspect="Content" ObjectID="_1713015951" r:id="rId328"/>
        </w:object>
      </w:r>
      <w:r w:rsidR="002741A1" w:rsidRPr="002741A1">
        <w:t xml:space="preserve"> при плавном изменении входного напряжения </w:t>
      </w:r>
      <w:proofErr w:type="gramStart"/>
      <w:r w:rsidR="002741A1" w:rsidRPr="002741A1">
        <w:rPr>
          <w:b/>
          <w:i/>
          <w:lang w:val="en-US"/>
        </w:rPr>
        <w:t>U</w:t>
      </w:r>
      <w:proofErr w:type="gramEnd"/>
      <w:r w:rsidR="002741A1" w:rsidRPr="002741A1">
        <w:rPr>
          <w:b/>
          <w:i/>
          <w:vertAlign w:val="subscript"/>
        </w:rPr>
        <w:t>ВХ</w:t>
      </w:r>
      <w:r w:rsidR="002741A1" w:rsidRPr="002741A1">
        <w:t xml:space="preserve">. </w:t>
      </w:r>
      <w:proofErr w:type="gramStart"/>
      <w:r w:rsidR="002741A1" w:rsidRPr="002741A1">
        <w:t xml:space="preserve">В обоих случаях потенциометр необходимо изменять с шагом не более  5%. На участке переключения логического элемента </w:t>
      </w:r>
      <w:r w:rsidR="002741A1" w:rsidRPr="00A02D45">
        <w:rPr>
          <w:u w:val="single"/>
        </w:rPr>
        <w:t xml:space="preserve">для определения пороговых напряжений </w:t>
      </w:r>
      <w:r w:rsidR="002741A1" w:rsidRPr="002741A1">
        <w:rPr>
          <w:position w:val="-12"/>
        </w:rPr>
        <w:object w:dxaOrig="700" w:dyaOrig="440">
          <v:shape id="_x0000_i1247" type="#_x0000_t75" style="width:35.25pt;height:21.75pt" o:ole="">
            <v:imagedata r:id="rId329" o:title=""/>
          </v:shape>
          <o:OLEObject Type="Embed" ProgID="Equation.3" ShapeID="_x0000_i1247" DrawAspect="Content" ObjectID="_1713015952" r:id="rId330"/>
        </w:object>
      </w:r>
      <w:r w:rsidR="002741A1" w:rsidRPr="002741A1">
        <w:t xml:space="preserve">, </w:t>
      </w:r>
      <w:r w:rsidR="002741A1" w:rsidRPr="002741A1">
        <w:rPr>
          <w:position w:val="-12"/>
        </w:rPr>
        <w:object w:dxaOrig="700" w:dyaOrig="440">
          <v:shape id="_x0000_i1248" type="#_x0000_t75" style="width:35.25pt;height:21.75pt" o:ole="">
            <v:imagedata r:id="rId331" o:title=""/>
          </v:shape>
          <o:OLEObject Type="Embed" ProgID="Equation.3" ShapeID="_x0000_i1248" DrawAspect="Content" ObjectID="_1713015953" r:id="rId332"/>
        </w:object>
      </w:r>
      <w:r w:rsidR="002741A1" w:rsidRPr="002741A1">
        <w:t xml:space="preserve"> шаг изменения значения сопротивления уменьшить до 1 %. Для этого два раза щелкнуть левой клавишей мыши на элементе схемы “потенциометр” и в открывшемся окне в строке с надписью </w:t>
      </w:r>
      <w:r w:rsidR="002741A1" w:rsidRPr="00A02D45">
        <w:rPr>
          <w:rFonts w:ascii="Arial" w:hAnsi="Arial" w:cs="Arial"/>
          <w:b/>
          <w:sz w:val="24"/>
          <w:lang w:val="en-US"/>
        </w:rPr>
        <w:t>Increment</w:t>
      </w:r>
      <w:r w:rsidR="002741A1" w:rsidRPr="002741A1">
        <w:t xml:space="preserve"> с помощью бегунка установить значение шага изменения сопротивления 1%. </w:t>
      </w:r>
      <w:proofErr w:type="gramEnd"/>
    </w:p>
    <w:p w:rsidR="002741A1" w:rsidRPr="002741A1" w:rsidRDefault="002741A1" w:rsidP="00A02D45">
      <w:pPr>
        <w:spacing w:before="240"/>
        <w:jc w:val="both"/>
        <w:rPr>
          <w:sz w:val="28"/>
          <w:szCs w:val="28"/>
        </w:rPr>
      </w:pPr>
      <w:r w:rsidRPr="002741A1">
        <w:rPr>
          <w:sz w:val="28"/>
          <w:szCs w:val="28"/>
        </w:rPr>
        <w:t>Результаты измерений входной и передаточной характеристик занести в табл.3.</w:t>
      </w:r>
    </w:p>
    <w:p w:rsidR="002741A1" w:rsidRPr="002741A1" w:rsidRDefault="002741A1" w:rsidP="00A02D45">
      <w:pPr>
        <w:pStyle w:val="a5"/>
        <w:rPr>
          <w:b/>
          <w:u w:val="single"/>
        </w:rPr>
      </w:pPr>
      <w:r w:rsidRPr="002741A1">
        <w:lastRenderedPageBreak/>
        <w:t>Таблица 3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1925"/>
        <w:gridCol w:w="1926"/>
        <w:gridCol w:w="1926"/>
      </w:tblGrid>
      <w:tr w:rsidR="00871C25" w:rsidRPr="002741A1" w:rsidTr="00871C25">
        <w:trPr>
          <w:trHeight w:val="530"/>
        </w:trPr>
        <w:tc>
          <w:tcPr>
            <w:tcW w:w="1925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C25" w:rsidRPr="002741A1" w:rsidRDefault="00871C25" w:rsidP="00871C25">
            <w:pPr>
              <w:jc w:val="center"/>
              <w:rPr>
                <w:b/>
                <w:i/>
                <w:sz w:val="28"/>
                <w:szCs w:val="28"/>
              </w:rPr>
            </w:pPr>
            <w:r w:rsidRPr="002741A1">
              <w:rPr>
                <w:b/>
                <w:i/>
                <w:sz w:val="28"/>
                <w:szCs w:val="28"/>
                <w:lang w:val="en-US"/>
              </w:rPr>
              <w:t>U</w:t>
            </w:r>
            <w:r w:rsidRPr="002741A1">
              <w:rPr>
                <w:b/>
                <w:i/>
                <w:sz w:val="28"/>
                <w:szCs w:val="28"/>
                <w:vertAlign w:val="subscript"/>
              </w:rPr>
              <w:t>ВХ</w:t>
            </w:r>
            <w:r w:rsidRPr="002741A1">
              <w:rPr>
                <w:b/>
                <w:i/>
                <w:sz w:val="28"/>
                <w:szCs w:val="28"/>
              </w:rPr>
              <w:t xml:space="preserve"> , В</w:t>
            </w:r>
          </w:p>
        </w:tc>
        <w:tc>
          <w:tcPr>
            <w:tcW w:w="1926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C25" w:rsidRPr="002741A1" w:rsidRDefault="00871C25" w:rsidP="00871C25">
            <w:pPr>
              <w:jc w:val="center"/>
              <w:rPr>
                <w:b/>
                <w:i/>
                <w:sz w:val="28"/>
                <w:szCs w:val="28"/>
              </w:rPr>
            </w:pPr>
            <w:r w:rsidRPr="002741A1">
              <w:rPr>
                <w:b/>
                <w:i/>
                <w:sz w:val="28"/>
                <w:szCs w:val="28"/>
                <w:lang w:val="en-US"/>
              </w:rPr>
              <w:t>I</w:t>
            </w:r>
            <w:r w:rsidRPr="002741A1">
              <w:rPr>
                <w:b/>
                <w:i/>
                <w:sz w:val="28"/>
                <w:szCs w:val="28"/>
                <w:vertAlign w:val="subscript"/>
              </w:rPr>
              <w:t>ВХ</w:t>
            </w:r>
            <w:r w:rsidRPr="002741A1">
              <w:rPr>
                <w:b/>
                <w:i/>
                <w:sz w:val="28"/>
                <w:szCs w:val="28"/>
              </w:rPr>
              <w:t xml:space="preserve"> , мА</w:t>
            </w:r>
          </w:p>
        </w:tc>
        <w:tc>
          <w:tcPr>
            <w:tcW w:w="1926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871C25" w:rsidRPr="002741A1" w:rsidRDefault="00871C25" w:rsidP="00871C25">
            <w:pPr>
              <w:jc w:val="center"/>
              <w:rPr>
                <w:b/>
                <w:i/>
                <w:sz w:val="28"/>
                <w:szCs w:val="28"/>
              </w:rPr>
            </w:pPr>
            <w:r w:rsidRPr="002741A1">
              <w:rPr>
                <w:b/>
                <w:i/>
                <w:sz w:val="28"/>
                <w:szCs w:val="28"/>
                <w:lang w:val="en-US"/>
              </w:rPr>
              <w:t>U</w:t>
            </w:r>
            <w:r w:rsidRPr="002741A1">
              <w:rPr>
                <w:b/>
                <w:i/>
                <w:sz w:val="28"/>
                <w:szCs w:val="28"/>
                <w:vertAlign w:val="subscript"/>
              </w:rPr>
              <w:t>ВЫХ</w:t>
            </w:r>
            <w:r w:rsidRPr="002741A1">
              <w:rPr>
                <w:b/>
                <w:i/>
                <w:sz w:val="28"/>
                <w:szCs w:val="28"/>
              </w:rPr>
              <w:t>, В</w:t>
            </w:r>
          </w:p>
        </w:tc>
      </w:tr>
      <w:tr w:rsidR="00871C25" w:rsidRPr="002741A1" w:rsidTr="00871C25">
        <w:tc>
          <w:tcPr>
            <w:tcW w:w="192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</w:tcPr>
          <w:p w:rsidR="00871C25" w:rsidRPr="002741A1" w:rsidRDefault="00871C25" w:rsidP="00094A29">
            <w:pPr>
              <w:jc w:val="center"/>
              <w:rPr>
                <w:sz w:val="28"/>
                <w:szCs w:val="28"/>
              </w:rPr>
            </w:pPr>
            <w:r w:rsidRPr="002741A1">
              <w:rPr>
                <w:sz w:val="28"/>
                <w:szCs w:val="28"/>
              </w:rPr>
              <w:t>0,0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C25" w:rsidRPr="002741A1" w:rsidRDefault="00871C25" w:rsidP="00094A2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871C25" w:rsidRPr="002741A1" w:rsidRDefault="00871C25" w:rsidP="00094A29">
            <w:pPr>
              <w:jc w:val="both"/>
              <w:rPr>
                <w:sz w:val="28"/>
                <w:szCs w:val="28"/>
              </w:rPr>
            </w:pPr>
          </w:p>
        </w:tc>
      </w:tr>
      <w:tr w:rsidR="00871C25" w:rsidRPr="002741A1" w:rsidTr="00871C25">
        <w:tc>
          <w:tcPr>
            <w:tcW w:w="192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</w:tcPr>
          <w:p w:rsidR="00871C25" w:rsidRPr="002741A1" w:rsidRDefault="00871C25" w:rsidP="00094A29">
            <w:pPr>
              <w:jc w:val="center"/>
              <w:rPr>
                <w:sz w:val="28"/>
                <w:szCs w:val="28"/>
              </w:rPr>
            </w:pPr>
            <w:r w:rsidRPr="002741A1">
              <w:rPr>
                <w:sz w:val="28"/>
                <w:szCs w:val="28"/>
              </w:rPr>
              <w:t xml:space="preserve">. . . . . . . 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C25" w:rsidRPr="002741A1" w:rsidRDefault="00871C25" w:rsidP="00094A2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871C25" w:rsidRPr="002741A1" w:rsidRDefault="00871C25" w:rsidP="00094A29">
            <w:pPr>
              <w:jc w:val="both"/>
              <w:rPr>
                <w:sz w:val="28"/>
                <w:szCs w:val="28"/>
              </w:rPr>
            </w:pPr>
          </w:p>
        </w:tc>
      </w:tr>
      <w:tr w:rsidR="00871C25" w:rsidRPr="002741A1" w:rsidTr="00871C25">
        <w:tc>
          <w:tcPr>
            <w:tcW w:w="1925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871C25" w:rsidRPr="002741A1" w:rsidRDefault="00871C25" w:rsidP="00094A29">
            <w:pPr>
              <w:jc w:val="center"/>
              <w:rPr>
                <w:sz w:val="28"/>
                <w:szCs w:val="28"/>
              </w:rPr>
            </w:pPr>
            <w:r w:rsidRPr="002741A1">
              <w:rPr>
                <w:sz w:val="28"/>
                <w:szCs w:val="28"/>
              </w:rPr>
              <w:t>5,0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871C25" w:rsidRPr="002741A1" w:rsidRDefault="00871C25" w:rsidP="00094A2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:rsidR="00871C25" w:rsidRPr="002741A1" w:rsidRDefault="00871C25" w:rsidP="00094A29">
            <w:pPr>
              <w:jc w:val="both"/>
              <w:rPr>
                <w:sz w:val="28"/>
                <w:szCs w:val="28"/>
              </w:rPr>
            </w:pPr>
          </w:p>
        </w:tc>
      </w:tr>
    </w:tbl>
    <w:p w:rsidR="00D96E50" w:rsidRDefault="00A02D45" w:rsidP="00871C25">
      <w:pPr>
        <w:spacing w:before="240"/>
        <w:ind w:firstLine="680"/>
        <w:jc w:val="both"/>
        <w:rPr>
          <w:sz w:val="28"/>
          <w:szCs w:val="28"/>
        </w:rPr>
      </w:pPr>
      <w:r w:rsidRPr="00A02D45">
        <w:rPr>
          <w:b/>
          <w:sz w:val="28"/>
          <w:szCs w:val="28"/>
        </w:rPr>
        <w:t>3.2.4.</w:t>
      </w:r>
      <w:r w:rsidR="002741A1" w:rsidRPr="002741A1">
        <w:rPr>
          <w:sz w:val="28"/>
          <w:szCs w:val="28"/>
        </w:rPr>
        <w:t xml:space="preserve"> По данным табл. 3 построить графики входной и передаточной характеристик</w:t>
      </w:r>
      <w:r w:rsidR="002741A1" w:rsidRPr="002741A1">
        <w:rPr>
          <w:b/>
          <w:sz w:val="28"/>
          <w:szCs w:val="28"/>
        </w:rPr>
        <w:t xml:space="preserve"> </w:t>
      </w:r>
      <w:r w:rsidR="002741A1" w:rsidRPr="002741A1">
        <w:rPr>
          <w:sz w:val="28"/>
          <w:szCs w:val="28"/>
        </w:rPr>
        <w:t xml:space="preserve">исследуемого логического элемента.  Определить значения напряжения логической единицы </w:t>
      </w:r>
      <w:r w:rsidR="002741A1" w:rsidRPr="002741A1">
        <w:rPr>
          <w:position w:val="-12"/>
          <w:sz w:val="28"/>
          <w:szCs w:val="28"/>
        </w:rPr>
        <w:object w:dxaOrig="760" w:dyaOrig="440">
          <v:shape id="_x0000_i1249" type="#_x0000_t75" style="width:38.25pt;height:21.75pt" o:ole="">
            <v:imagedata r:id="rId333" o:title=""/>
          </v:shape>
          <o:OLEObject Type="Embed" ProgID="Equation.3" ShapeID="_x0000_i1249" DrawAspect="Content" ObjectID="_1713015954" r:id="rId334"/>
        </w:object>
      </w:r>
      <w:r w:rsidR="002741A1" w:rsidRPr="002741A1">
        <w:rPr>
          <w:sz w:val="28"/>
          <w:szCs w:val="28"/>
        </w:rPr>
        <w:t xml:space="preserve">, </w:t>
      </w:r>
      <w:r w:rsidR="002741A1" w:rsidRPr="002741A1">
        <w:rPr>
          <w:position w:val="-12"/>
          <w:sz w:val="28"/>
          <w:szCs w:val="28"/>
        </w:rPr>
        <w:object w:dxaOrig="580" w:dyaOrig="440">
          <v:shape id="_x0000_i1250" type="#_x0000_t75" style="width:29.25pt;height:21.75pt" o:ole="">
            <v:imagedata r:id="rId335" o:title=""/>
          </v:shape>
          <o:OLEObject Type="Embed" ProgID="Equation.3" ShapeID="_x0000_i1250" DrawAspect="Content" ObjectID="_1713015955" r:id="rId336"/>
        </w:object>
      </w:r>
      <w:r w:rsidR="002741A1" w:rsidRPr="002741A1">
        <w:rPr>
          <w:sz w:val="28"/>
          <w:szCs w:val="28"/>
        </w:rPr>
        <w:t xml:space="preserve">, напряжения логического нуля  </w:t>
      </w:r>
      <w:r w:rsidR="002741A1" w:rsidRPr="002741A1">
        <w:rPr>
          <w:position w:val="-12"/>
          <w:sz w:val="28"/>
          <w:szCs w:val="28"/>
        </w:rPr>
        <w:object w:dxaOrig="760" w:dyaOrig="440">
          <v:shape id="_x0000_i1251" type="#_x0000_t75" style="width:38.25pt;height:21.75pt" o:ole="">
            <v:imagedata r:id="rId337" o:title=""/>
          </v:shape>
          <o:OLEObject Type="Embed" ProgID="Equation.3" ShapeID="_x0000_i1251" DrawAspect="Content" ObjectID="_1713015956" r:id="rId338"/>
        </w:object>
      </w:r>
      <w:r w:rsidR="002741A1" w:rsidRPr="002741A1">
        <w:rPr>
          <w:sz w:val="28"/>
          <w:szCs w:val="28"/>
        </w:rPr>
        <w:t xml:space="preserve">, </w:t>
      </w:r>
      <w:r w:rsidR="002741A1" w:rsidRPr="002741A1">
        <w:rPr>
          <w:position w:val="-12"/>
          <w:sz w:val="28"/>
          <w:szCs w:val="28"/>
        </w:rPr>
        <w:object w:dxaOrig="580" w:dyaOrig="440">
          <v:shape id="_x0000_i1252" type="#_x0000_t75" style="width:29.25pt;height:21.75pt" o:ole="">
            <v:imagedata r:id="rId339" o:title=""/>
          </v:shape>
          <o:OLEObject Type="Embed" ProgID="Equation.3" ShapeID="_x0000_i1252" DrawAspect="Content" ObjectID="_1713015957" r:id="rId340"/>
        </w:object>
      </w:r>
      <w:r w:rsidR="002741A1" w:rsidRPr="002741A1">
        <w:rPr>
          <w:sz w:val="28"/>
          <w:szCs w:val="28"/>
        </w:rPr>
        <w:t xml:space="preserve">,  входного тока  логической единицы </w:t>
      </w:r>
      <w:r w:rsidR="002741A1" w:rsidRPr="002741A1">
        <w:rPr>
          <w:position w:val="-12"/>
          <w:sz w:val="28"/>
          <w:szCs w:val="28"/>
        </w:rPr>
        <w:object w:dxaOrig="499" w:dyaOrig="440">
          <v:shape id="_x0000_i1253" type="#_x0000_t75" style="width:24.75pt;height:21.75pt" o:ole="">
            <v:imagedata r:id="rId341" o:title=""/>
          </v:shape>
          <o:OLEObject Type="Embed" ProgID="Equation.3" ShapeID="_x0000_i1253" DrawAspect="Content" ObjectID="_1713015958" r:id="rId342"/>
        </w:object>
      </w:r>
      <w:r w:rsidR="002741A1" w:rsidRPr="002741A1">
        <w:rPr>
          <w:sz w:val="28"/>
          <w:szCs w:val="28"/>
        </w:rPr>
        <w:t xml:space="preserve">, входного тока логического нуля  </w:t>
      </w:r>
      <w:r w:rsidR="002741A1" w:rsidRPr="002741A1">
        <w:rPr>
          <w:position w:val="-12"/>
          <w:sz w:val="28"/>
          <w:szCs w:val="28"/>
        </w:rPr>
        <w:object w:dxaOrig="499" w:dyaOrig="440">
          <v:shape id="_x0000_i1254" type="#_x0000_t75" style="width:24.75pt;height:21.75pt" o:ole="">
            <v:imagedata r:id="rId343" o:title=""/>
          </v:shape>
          <o:OLEObject Type="Embed" ProgID="Equation.3" ShapeID="_x0000_i1254" DrawAspect="Content" ObjectID="_1713015959" r:id="rId344"/>
        </w:object>
      </w:r>
      <w:r w:rsidR="002741A1" w:rsidRPr="002741A1">
        <w:rPr>
          <w:sz w:val="28"/>
          <w:szCs w:val="28"/>
        </w:rPr>
        <w:t xml:space="preserve">, пороговые напряжения </w:t>
      </w:r>
      <w:r w:rsidR="002741A1" w:rsidRPr="002741A1">
        <w:rPr>
          <w:position w:val="-12"/>
          <w:sz w:val="28"/>
          <w:szCs w:val="28"/>
        </w:rPr>
        <w:object w:dxaOrig="700" w:dyaOrig="440">
          <v:shape id="_x0000_i1255" type="#_x0000_t75" style="width:35.25pt;height:21.75pt" o:ole="">
            <v:imagedata r:id="rId329" o:title=""/>
          </v:shape>
          <o:OLEObject Type="Embed" ProgID="Equation.3" ShapeID="_x0000_i1255" DrawAspect="Content" ObjectID="_1713015960" r:id="rId345"/>
        </w:object>
      </w:r>
      <w:r w:rsidR="002741A1" w:rsidRPr="002741A1">
        <w:rPr>
          <w:sz w:val="28"/>
          <w:szCs w:val="28"/>
        </w:rPr>
        <w:t xml:space="preserve">, </w:t>
      </w:r>
      <w:r w:rsidR="002741A1" w:rsidRPr="002741A1">
        <w:rPr>
          <w:position w:val="-12"/>
          <w:sz w:val="28"/>
          <w:szCs w:val="28"/>
        </w:rPr>
        <w:object w:dxaOrig="700" w:dyaOrig="440">
          <v:shape id="_x0000_i1256" type="#_x0000_t75" style="width:35.25pt;height:21.75pt" o:ole="">
            <v:imagedata r:id="rId331" o:title=""/>
          </v:shape>
          <o:OLEObject Type="Embed" ProgID="Equation.3" ShapeID="_x0000_i1256" DrawAspect="Content" ObjectID="_1713015961" r:id="rId346"/>
        </w:object>
      </w:r>
      <w:r w:rsidR="002741A1" w:rsidRPr="002741A1">
        <w:rPr>
          <w:sz w:val="28"/>
          <w:szCs w:val="28"/>
        </w:rPr>
        <w:t xml:space="preserve">, напряжения статической помехоустойчивости </w:t>
      </w:r>
      <w:r w:rsidR="002741A1" w:rsidRPr="002741A1">
        <w:rPr>
          <w:position w:val="-16"/>
          <w:sz w:val="28"/>
          <w:szCs w:val="28"/>
        </w:rPr>
        <w:object w:dxaOrig="760" w:dyaOrig="480">
          <v:shape id="_x0000_i1257" type="#_x0000_t75" style="width:38.25pt;height:24pt" o:ole="">
            <v:imagedata r:id="rId347" o:title=""/>
          </v:shape>
          <o:OLEObject Type="Embed" ProgID="Equation.3" ShapeID="_x0000_i1257" DrawAspect="Content" ObjectID="_1713015962" r:id="rId348"/>
        </w:object>
      </w:r>
      <w:r w:rsidR="002741A1" w:rsidRPr="002741A1">
        <w:rPr>
          <w:sz w:val="28"/>
          <w:szCs w:val="28"/>
        </w:rPr>
        <w:t xml:space="preserve">, </w:t>
      </w:r>
      <w:r w:rsidR="002741A1" w:rsidRPr="002741A1">
        <w:rPr>
          <w:position w:val="-16"/>
          <w:sz w:val="28"/>
          <w:szCs w:val="28"/>
        </w:rPr>
        <w:object w:dxaOrig="760" w:dyaOrig="480">
          <v:shape id="_x0000_i1258" type="#_x0000_t75" style="width:38.25pt;height:24pt" o:ole="">
            <v:imagedata r:id="rId349" o:title=""/>
          </v:shape>
          <o:OLEObject Type="Embed" ProgID="Equation.3" ShapeID="_x0000_i1258" DrawAspect="Content" ObjectID="_1713015963" r:id="rId350"/>
        </w:object>
      </w:r>
      <w:r w:rsidR="002741A1" w:rsidRPr="002741A1">
        <w:rPr>
          <w:sz w:val="28"/>
          <w:szCs w:val="28"/>
        </w:rPr>
        <w:t xml:space="preserve">, напряжение логического перепада </w:t>
      </w:r>
      <w:r w:rsidR="002741A1" w:rsidRPr="002741A1">
        <w:rPr>
          <w:position w:val="-12"/>
          <w:sz w:val="28"/>
          <w:szCs w:val="28"/>
        </w:rPr>
        <w:object w:dxaOrig="660" w:dyaOrig="400">
          <v:shape id="_x0000_i1259" type="#_x0000_t75" style="width:33pt;height:20.25pt" o:ole="">
            <v:imagedata r:id="rId351" o:title=""/>
          </v:shape>
          <o:OLEObject Type="Embed" ProgID="Equation.3" ShapeID="_x0000_i1259" DrawAspect="Content" ObjectID="_1713015964" r:id="rId352"/>
        </w:object>
      </w:r>
      <w:r w:rsidR="002741A1" w:rsidRPr="002741A1">
        <w:rPr>
          <w:sz w:val="28"/>
          <w:szCs w:val="28"/>
        </w:rPr>
        <w:t>.</w:t>
      </w:r>
    </w:p>
    <w:p w:rsidR="002741A1" w:rsidRPr="002741A1" w:rsidRDefault="002741A1" w:rsidP="00871C25">
      <w:pPr>
        <w:spacing w:before="240"/>
        <w:ind w:firstLine="680"/>
        <w:jc w:val="both"/>
        <w:rPr>
          <w:sz w:val="28"/>
          <w:szCs w:val="28"/>
        </w:rPr>
      </w:pPr>
      <w:r w:rsidRPr="002741A1">
        <w:rPr>
          <w:sz w:val="28"/>
          <w:szCs w:val="28"/>
        </w:rPr>
        <w:t xml:space="preserve"> </w:t>
      </w:r>
      <w:r w:rsidR="00D96E50" w:rsidRPr="002741A1">
        <w:rPr>
          <w:sz w:val="28"/>
          <w:szCs w:val="28"/>
        </w:rPr>
        <w:t>Полученные значения</w:t>
      </w:r>
      <w:r w:rsidR="00D96E50">
        <w:rPr>
          <w:sz w:val="28"/>
          <w:szCs w:val="28"/>
        </w:rPr>
        <w:t xml:space="preserve"> </w:t>
      </w:r>
      <w:r w:rsidR="00D96E50" w:rsidRPr="002741A1">
        <w:rPr>
          <w:sz w:val="28"/>
          <w:szCs w:val="28"/>
        </w:rPr>
        <w:t xml:space="preserve"> статических параметров </w:t>
      </w:r>
      <w:r w:rsidR="00D96E50">
        <w:rPr>
          <w:sz w:val="28"/>
          <w:szCs w:val="28"/>
        </w:rPr>
        <w:t xml:space="preserve">показать на графиках </w:t>
      </w:r>
      <w:r w:rsidR="00D96E50" w:rsidRPr="002741A1">
        <w:rPr>
          <w:sz w:val="28"/>
          <w:szCs w:val="28"/>
        </w:rPr>
        <w:t>входной и передаточной характеристик</w:t>
      </w:r>
      <w:r w:rsidR="00D96E50">
        <w:rPr>
          <w:sz w:val="28"/>
          <w:szCs w:val="28"/>
        </w:rPr>
        <w:t xml:space="preserve"> и </w:t>
      </w:r>
      <w:r w:rsidR="00D96E50" w:rsidRPr="002741A1">
        <w:rPr>
          <w:sz w:val="28"/>
          <w:szCs w:val="28"/>
        </w:rPr>
        <w:t xml:space="preserve">занести в табл. </w:t>
      </w:r>
      <w:r w:rsidR="00D96E50">
        <w:rPr>
          <w:sz w:val="28"/>
          <w:szCs w:val="28"/>
        </w:rPr>
        <w:t xml:space="preserve">4. </w:t>
      </w:r>
      <w:r w:rsidRPr="002741A1">
        <w:rPr>
          <w:sz w:val="28"/>
          <w:szCs w:val="28"/>
        </w:rPr>
        <w:t xml:space="preserve">Рассчитать значения коэффициентов помехоустойчивости </w:t>
      </w:r>
      <w:r w:rsidRPr="002741A1">
        <w:rPr>
          <w:position w:val="-12"/>
          <w:sz w:val="28"/>
          <w:szCs w:val="28"/>
        </w:rPr>
        <w:object w:dxaOrig="460" w:dyaOrig="440">
          <v:shape id="_x0000_i1260" type="#_x0000_t75" style="width:23.25pt;height:21.75pt" o:ole="">
            <v:imagedata r:id="rId353" o:title=""/>
          </v:shape>
          <o:OLEObject Type="Embed" ProgID="Equation.3" ShapeID="_x0000_i1260" DrawAspect="Content" ObjectID="_1713015965" r:id="rId354"/>
        </w:object>
      </w:r>
      <w:r w:rsidRPr="002741A1">
        <w:rPr>
          <w:sz w:val="28"/>
          <w:szCs w:val="28"/>
        </w:rPr>
        <w:t xml:space="preserve">, </w:t>
      </w:r>
      <w:r w:rsidRPr="002741A1">
        <w:rPr>
          <w:position w:val="-12"/>
          <w:sz w:val="28"/>
          <w:szCs w:val="28"/>
        </w:rPr>
        <w:object w:dxaOrig="460" w:dyaOrig="440">
          <v:shape id="_x0000_i1261" type="#_x0000_t75" style="width:23.25pt;height:21.75pt" o:ole="">
            <v:imagedata r:id="rId355" o:title=""/>
          </v:shape>
          <o:OLEObject Type="Embed" ProgID="Equation.3" ShapeID="_x0000_i1261" DrawAspect="Content" ObjectID="_1713015966" r:id="rId356"/>
        </w:object>
      </w:r>
      <w:r w:rsidRPr="002741A1">
        <w:rPr>
          <w:sz w:val="28"/>
          <w:szCs w:val="28"/>
        </w:rPr>
        <w:t xml:space="preserve">.     </w:t>
      </w:r>
    </w:p>
    <w:p w:rsidR="002741A1" w:rsidRPr="002741A1" w:rsidRDefault="002741A1" w:rsidP="00A02D45">
      <w:pPr>
        <w:pStyle w:val="a5"/>
      </w:pPr>
      <w:r w:rsidRPr="002741A1">
        <w:t>Таблица  4</w:t>
      </w:r>
      <w:r w:rsidR="0092169C">
        <w:t xml:space="preserve">  Параметры ИМС</w:t>
      </w:r>
    </w:p>
    <w:tbl>
      <w:tblPr>
        <w:tblW w:w="8222" w:type="dxa"/>
        <w:tblInd w:w="107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2740"/>
        <w:gridCol w:w="2741"/>
        <w:gridCol w:w="2741"/>
      </w:tblGrid>
      <w:tr w:rsidR="00871C25" w:rsidRPr="002741A1" w:rsidTr="00871C25">
        <w:trPr>
          <w:trHeight w:val="629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</w:tcBorders>
          </w:tcPr>
          <w:p w:rsidR="00871C25" w:rsidRPr="002741A1" w:rsidRDefault="00871C25" w:rsidP="00094A2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5482" w:type="dxa"/>
            <w:gridSpan w:val="2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871C25" w:rsidRPr="002741A1" w:rsidRDefault="00871C25" w:rsidP="00871C25">
            <w:pPr>
              <w:spacing w:before="60"/>
              <w:jc w:val="center"/>
              <w:rPr>
                <w:sz w:val="28"/>
                <w:szCs w:val="28"/>
              </w:rPr>
            </w:pPr>
            <w:r w:rsidRPr="002741A1">
              <w:rPr>
                <w:sz w:val="28"/>
                <w:szCs w:val="28"/>
              </w:rPr>
              <w:t>Исследуемая ИМС _____________</w:t>
            </w:r>
          </w:p>
        </w:tc>
      </w:tr>
      <w:tr w:rsidR="00871C25" w:rsidRPr="002741A1" w:rsidTr="00871C25">
        <w:tc>
          <w:tcPr>
            <w:tcW w:w="2740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71C25" w:rsidRPr="002741A1" w:rsidRDefault="00871C25" w:rsidP="00094A29">
            <w:pPr>
              <w:jc w:val="center"/>
              <w:rPr>
                <w:sz w:val="28"/>
                <w:szCs w:val="28"/>
              </w:rPr>
            </w:pPr>
            <w:r w:rsidRPr="002741A1">
              <w:rPr>
                <w:sz w:val="28"/>
                <w:szCs w:val="28"/>
              </w:rPr>
              <w:t>Параметры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C25" w:rsidRPr="002741A1" w:rsidRDefault="00871C25" w:rsidP="00094A29">
            <w:pPr>
              <w:jc w:val="center"/>
              <w:rPr>
                <w:sz w:val="28"/>
                <w:szCs w:val="28"/>
              </w:rPr>
            </w:pPr>
            <w:r w:rsidRPr="002741A1">
              <w:rPr>
                <w:sz w:val="28"/>
                <w:szCs w:val="28"/>
              </w:rPr>
              <w:t>Справочные</w:t>
            </w:r>
          </w:p>
          <w:p w:rsidR="00871C25" w:rsidRPr="002741A1" w:rsidRDefault="00871C25" w:rsidP="00094A29">
            <w:pPr>
              <w:jc w:val="center"/>
              <w:rPr>
                <w:sz w:val="28"/>
                <w:szCs w:val="28"/>
              </w:rPr>
            </w:pPr>
            <w:r w:rsidRPr="002741A1">
              <w:rPr>
                <w:sz w:val="28"/>
                <w:szCs w:val="28"/>
              </w:rPr>
              <w:t>значения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71C25" w:rsidRPr="002741A1" w:rsidRDefault="00871C25" w:rsidP="00094A29">
            <w:pPr>
              <w:jc w:val="center"/>
              <w:rPr>
                <w:sz w:val="28"/>
                <w:szCs w:val="28"/>
              </w:rPr>
            </w:pPr>
            <w:r w:rsidRPr="002741A1">
              <w:rPr>
                <w:sz w:val="28"/>
                <w:szCs w:val="28"/>
              </w:rPr>
              <w:t>Измеренные</w:t>
            </w:r>
          </w:p>
          <w:p w:rsidR="00871C25" w:rsidRPr="002741A1" w:rsidRDefault="00871C25" w:rsidP="00871C25">
            <w:pPr>
              <w:jc w:val="center"/>
              <w:rPr>
                <w:sz w:val="28"/>
                <w:szCs w:val="28"/>
              </w:rPr>
            </w:pPr>
            <w:r w:rsidRPr="002741A1">
              <w:rPr>
                <w:sz w:val="28"/>
                <w:szCs w:val="28"/>
              </w:rPr>
              <w:t xml:space="preserve">значения </w:t>
            </w:r>
          </w:p>
        </w:tc>
      </w:tr>
      <w:tr w:rsidR="00871C25" w:rsidRPr="002741A1" w:rsidTr="00871C25">
        <w:tc>
          <w:tcPr>
            <w:tcW w:w="2740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71C25" w:rsidRPr="002741A1" w:rsidRDefault="00871C25" w:rsidP="00094A29">
            <w:pPr>
              <w:jc w:val="center"/>
              <w:rPr>
                <w:b/>
                <w:i/>
                <w:sz w:val="28"/>
                <w:szCs w:val="28"/>
              </w:rPr>
            </w:pPr>
            <w:r w:rsidRPr="002741A1">
              <w:rPr>
                <w:position w:val="-12"/>
                <w:sz w:val="28"/>
                <w:szCs w:val="28"/>
              </w:rPr>
              <w:object w:dxaOrig="499" w:dyaOrig="440">
                <v:shape id="_x0000_i1262" type="#_x0000_t75" style="width:24.75pt;height:21.75pt" o:ole="">
                  <v:imagedata r:id="rId343" o:title=""/>
                </v:shape>
                <o:OLEObject Type="Embed" ProgID="Equation.3" ShapeID="_x0000_i1262" DrawAspect="Content" ObjectID="_1713015967" r:id="rId357"/>
              </w:object>
            </w:r>
            <w:r w:rsidRPr="002741A1">
              <w:rPr>
                <w:b/>
                <w:i/>
                <w:sz w:val="28"/>
                <w:szCs w:val="28"/>
                <w:vertAlign w:val="subscript"/>
              </w:rPr>
              <w:t xml:space="preserve"> </w:t>
            </w:r>
            <w:r w:rsidRPr="002741A1">
              <w:rPr>
                <w:b/>
                <w:i/>
                <w:sz w:val="28"/>
                <w:szCs w:val="28"/>
              </w:rPr>
              <w:t xml:space="preserve">, </w:t>
            </w:r>
            <w:r w:rsidRPr="002741A1">
              <w:rPr>
                <w:sz w:val="28"/>
                <w:szCs w:val="28"/>
              </w:rPr>
              <w:t>мА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71C25" w:rsidRPr="002741A1" w:rsidRDefault="00871C25" w:rsidP="00094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871C25" w:rsidRPr="002741A1" w:rsidRDefault="00871C25" w:rsidP="00094A29">
            <w:pPr>
              <w:jc w:val="center"/>
              <w:rPr>
                <w:sz w:val="28"/>
                <w:szCs w:val="28"/>
              </w:rPr>
            </w:pPr>
          </w:p>
        </w:tc>
      </w:tr>
      <w:tr w:rsidR="00871C25" w:rsidRPr="002741A1" w:rsidTr="00871C25">
        <w:tc>
          <w:tcPr>
            <w:tcW w:w="2740" w:type="dxa"/>
            <w:tcBorders>
              <w:left w:val="single" w:sz="4" w:space="0" w:color="auto"/>
              <w:right w:val="single" w:sz="6" w:space="0" w:color="auto"/>
            </w:tcBorders>
          </w:tcPr>
          <w:p w:rsidR="00871C25" w:rsidRPr="002741A1" w:rsidRDefault="00871C25" w:rsidP="00094A29">
            <w:pPr>
              <w:jc w:val="center"/>
              <w:rPr>
                <w:b/>
                <w:i/>
                <w:sz w:val="28"/>
                <w:szCs w:val="28"/>
              </w:rPr>
            </w:pPr>
            <w:r w:rsidRPr="002741A1">
              <w:rPr>
                <w:position w:val="-12"/>
                <w:sz w:val="28"/>
                <w:szCs w:val="28"/>
              </w:rPr>
              <w:object w:dxaOrig="499" w:dyaOrig="440">
                <v:shape id="_x0000_i1263" type="#_x0000_t75" style="width:24.75pt;height:21.75pt" o:ole="">
                  <v:imagedata r:id="rId341" o:title=""/>
                </v:shape>
                <o:OLEObject Type="Embed" ProgID="Equation.3" ShapeID="_x0000_i1263" DrawAspect="Content" ObjectID="_1713015968" r:id="rId358"/>
              </w:object>
            </w:r>
            <w:r w:rsidRPr="002741A1">
              <w:rPr>
                <w:b/>
                <w:i/>
                <w:sz w:val="28"/>
                <w:szCs w:val="28"/>
              </w:rPr>
              <w:t>,</w:t>
            </w:r>
            <w:r w:rsidRPr="002741A1">
              <w:rPr>
                <w:sz w:val="28"/>
                <w:szCs w:val="28"/>
              </w:rPr>
              <w:t xml:space="preserve"> мА</w:t>
            </w:r>
          </w:p>
        </w:tc>
        <w:tc>
          <w:tcPr>
            <w:tcW w:w="274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C25" w:rsidRPr="002741A1" w:rsidRDefault="00871C25" w:rsidP="00094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71C25" w:rsidRPr="002741A1" w:rsidRDefault="00871C25" w:rsidP="00094A29">
            <w:pPr>
              <w:jc w:val="center"/>
              <w:rPr>
                <w:sz w:val="28"/>
                <w:szCs w:val="28"/>
              </w:rPr>
            </w:pPr>
          </w:p>
        </w:tc>
      </w:tr>
      <w:tr w:rsidR="00871C25" w:rsidRPr="002741A1" w:rsidTr="00871C25">
        <w:tc>
          <w:tcPr>
            <w:tcW w:w="27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71C25" w:rsidRPr="002741A1" w:rsidRDefault="00871C25" w:rsidP="00094A29">
            <w:pPr>
              <w:jc w:val="center"/>
              <w:rPr>
                <w:b/>
                <w:i/>
                <w:sz w:val="28"/>
                <w:szCs w:val="28"/>
              </w:rPr>
            </w:pPr>
            <w:r w:rsidRPr="002741A1">
              <w:rPr>
                <w:position w:val="-12"/>
                <w:sz w:val="28"/>
                <w:szCs w:val="28"/>
              </w:rPr>
              <w:object w:dxaOrig="580" w:dyaOrig="440">
                <v:shape id="_x0000_i1264" type="#_x0000_t75" style="width:29.25pt;height:21.75pt" o:ole="">
                  <v:imagedata r:id="rId339" o:title=""/>
                </v:shape>
                <o:OLEObject Type="Embed" ProgID="Equation.3" ShapeID="_x0000_i1264" DrawAspect="Content" ObjectID="_1713015969" r:id="rId359"/>
              </w:object>
            </w:r>
            <w:r w:rsidRPr="002741A1">
              <w:rPr>
                <w:sz w:val="28"/>
                <w:szCs w:val="28"/>
              </w:rPr>
              <w:t>,   В</w:t>
            </w:r>
          </w:p>
        </w:tc>
        <w:tc>
          <w:tcPr>
            <w:tcW w:w="274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C25" w:rsidRPr="002741A1" w:rsidRDefault="00871C25" w:rsidP="00094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71C25" w:rsidRPr="002741A1" w:rsidRDefault="00871C25" w:rsidP="00094A29">
            <w:pPr>
              <w:jc w:val="center"/>
              <w:rPr>
                <w:sz w:val="28"/>
                <w:szCs w:val="28"/>
              </w:rPr>
            </w:pPr>
          </w:p>
        </w:tc>
      </w:tr>
      <w:tr w:rsidR="00871C25" w:rsidRPr="002741A1" w:rsidTr="00871C25">
        <w:tc>
          <w:tcPr>
            <w:tcW w:w="2740" w:type="dxa"/>
            <w:tcBorders>
              <w:left w:val="single" w:sz="4" w:space="0" w:color="auto"/>
              <w:right w:val="single" w:sz="6" w:space="0" w:color="auto"/>
            </w:tcBorders>
          </w:tcPr>
          <w:p w:rsidR="00871C25" w:rsidRPr="002741A1" w:rsidRDefault="00871C25" w:rsidP="00094A29">
            <w:pPr>
              <w:jc w:val="center"/>
              <w:rPr>
                <w:b/>
                <w:i/>
                <w:sz w:val="28"/>
                <w:szCs w:val="28"/>
              </w:rPr>
            </w:pPr>
            <w:r w:rsidRPr="002741A1">
              <w:rPr>
                <w:position w:val="-12"/>
                <w:sz w:val="28"/>
                <w:szCs w:val="28"/>
              </w:rPr>
              <w:object w:dxaOrig="580" w:dyaOrig="440">
                <v:shape id="_x0000_i1265" type="#_x0000_t75" style="width:29.25pt;height:21.75pt" o:ole="">
                  <v:imagedata r:id="rId335" o:title=""/>
                </v:shape>
                <o:OLEObject Type="Embed" ProgID="Equation.3" ShapeID="_x0000_i1265" DrawAspect="Content" ObjectID="_1713015970" r:id="rId360"/>
              </w:object>
            </w:r>
            <w:r w:rsidRPr="002741A1">
              <w:rPr>
                <w:sz w:val="28"/>
                <w:szCs w:val="28"/>
              </w:rPr>
              <w:t>,   В</w:t>
            </w:r>
          </w:p>
        </w:tc>
        <w:tc>
          <w:tcPr>
            <w:tcW w:w="274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C25" w:rsidRPr="002741A1" w:rsidRDefault="00871C25" w:rsidP="00094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71C25" w:rsidRPr="002741A1" w:rsidRDefault="00871C25" w:rsidP="00094A29">
            <w:pPr>
              <w:jc w:val="center"/>
              <w:rPr>
                <w:sz w:val="28"/>
                <w:szCs w:val="28"/>
              </w:rPr>
            </w:pPr>
          </w:p>
        </w:tc>
      </w:tr>
      <w:tr w:rsidR="00871C25" w:rsidRPr="002741A1" w:rsidTr="00871C25">
        <w:tc>
          <w:tcPr>
            <w:tcW w:w="274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71C25" w:rsidRPr="002741A1" w:rsidRDefault="00871C25" w:rsidP="00094A29">
            <w:pPr>
              <w:jc w:val="center"/>
              <w:rPr>
                <w:sz w:val="28"/>
                <w:szCs w:val="28"/>
              </w:rPr>
            </w:pPr>
            <w:r w:rsidRPr="002741A1">
              <w:rPr>
                <w:position w:val="-12"/>
                <w:sz w:val="28"/>
                <w:szCs w:val="28"/>
              </w:rPr>
              <w:object w:dxaOrig="760" w:dyaOrig="440">
                <v:shape id="_x0000_i1266" type="#_x0000_t75" style="width:38.25pt;height:21.75pt" o:ole="">
                  <v:imagedata r:id="rId337" o:title=""/>
                </v:shape>
                <o:OLEObject Type="Embed" ProgID="Equation.3" ShapeID="_x0000_i1266" DrawAspect="Content" ObjectID="_1713015971" r:id="rId361"/>
              </w:object>
            </w:r>
            <w:r w:rsidRPr="002741A1">
              <w:rPr>
                <w:sz w:val="28"/>
                <w:szCs w:val="28"/>
              </w:rPr>
              <w:t>, В</w:t>
            </w:r>
          </w:p>
        </w:tc>
        <w:tc>
          <w:tcPr>
            <w:tcW w:w="274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C25" w:rsidRPr="002741A1" w:rsidRDefault="00871C25" w:rsidP="00094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71C25" w:rsidRPr="002741A1" w:rsidRDefault="00871C25" w:rsidP="00094A29">
            <w:pPr>
              <w:jc w:val="center"/>
              <w:rPr>
                <w:sz w:val="28"/>
                <w:szCs w:val="28"/>
              </w:rPr>
            </w:pPr>
          </w:p>
        </w:tc>
      </w:tr>
      <w:tr w:rsidR="00871C25" w:rsidRPr="002741A1" w:rsidTr="00871C25">
        <w:tc>
          <w:tcPr>
            <w:tcW w:w="27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71C25" w:rsidRPr="002741A1" w:rsidRDefault="00871C25" w:rsidP="00094A29">
            <w:pPr>
              <w:jc w:val="center"/>
              <w:rPr>
                <w:sz w:val="28"/>
                <w:szCs w:val="28"/>
              </w:rPr>
            </w:pPr>
            <w:r w:rsidRPr="002741A1">
              <w:rPr>
                <w:position w:val="-12"/>
                <w:sz w:val="28"/>
                <w:szCs w:val="28"/>
              </w:rPr>
              <w:object w:dxaOrig="760" w:dyaOrig="440">
                <v:shape id="_x0000_i1267" type="#_x0000_t75" style="width:38.25pt;height:21.75pt" o:ole="">
                  <v:imagedata r:id="rId333" o:title=""/>
                </v:shape>
                <o:OLEObject Type="Embed" ProgID="Equation.3" ShapeID="_x0000_i1267" DrawAspect="Content" ObjectID="_1713015972" r:id="rId362"/>
              </w:object>
            </w:r>
            <w:r w:rsidRPr="002741A1">
              <w:rPr>
                <w:sz w:val="28"/>
                <w:szCs w:val="28"/>
              </w:rPr>
              <w:t>, В</w:t>
            </w:r>
          </w:p>
        </w:tc>
        <w:tc>
          <w:tcPr>
            <w:tcW w:w="274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C25" w:rsidRPr="002741A1" w:rsidRDefault="00871C25" w:rsidP="00094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71C25" w:rsidRPr="002741A1" w:rsidRDefault="00871C25" w:rsidP="00094A29">
            <w:pPr>
              <w:jc w:val="center"/>
              <w:rPr>
                <w:sz w:val="28"/>
                <w:szCs w:val="28"/>
              </w:rPr>
            </w:pPr>
          </w:p>
        </w:tc>
      </w:tr>
      <w:tr w:rsidR="00871C25" w:rsidRPr="002741A1" w:rsidTr="00871C25">
        <w:tc>
          <w:tcPr>
            <w:tcW w:w="27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71C25" w:rsidRPr="002741A1" w:rsidRDefault="00871C25" w:rsidP="00094A29">
            <w:pPr>
              <w:jc w:val="center"/>
              <w:rPr>
                <w:sz w:val="28"/>
                <w:szCs w:val="28"/>
              </w:rPr>
            </w:pPr>
            <w:r w:rsidRPr="002741A1">
              <w:rPr>
                <w:position w:val="-12"/>
                <w:sz w:val="28"/>
                <w:szCs w:val="28"/>
              </w:rPr>
              <w:object w:dxaOrig="700" w:dyaOrig="440">
                <v:shape id="_x0000_i1268" type="#_x0000_t75" style="width:35.25pt;height:21.75pt" o:ole="">
                  <v:imagedata r:id="rId329" o:title=""/>
                </v:shape>
                <o:OLEObject Type="Embed" ProgID="Equation.3" ShapeID="_x0000_i1268" DrawAspect="Content" ObjectID="_1713015973" r:id="rId363"/>
              </w:object>
            </w:r>
            <w:r w:rsidRPr="002741A1">
              <w:rPr>
                <w:sz w:val="28"/>
                <w:szCs w:val="28"/>
              </w:rPr>
              <w:t>, В</w:t>
            </w:r>
          </w:p>
        </w:tc>
        <w:tc>
          <w:tcPr>
            <w:tcW w:w="274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C25" w:rsidRPr="002741A1" w:rsidRDefault="00871C25" w:rsidP="00094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71C25" w:rsidRPr="002741A1" w:rsidRDefault="00871C25" w:rsidP="00094A29">
            <w:pPr>
              <w:jc w:val="center"/>
              <w:rPr>
                <w:sz w:val="28"/>
                <w:szCs w:val="28"/>
              </w:rPr>
            </w:pPr>
          </w:p>
        </w:tc>
      </w:tr>
      <w:tr w:rsidR="00871C25" w:rsidRPr="002741A1" w:rsidTr="00871C25">
        <w:tc>
          <w:tcPr>
            <w:tcW w:w="27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71C25" w:rsidRPr="002741A1" w:rsidRDefault="00871C25" w:rsidP="00094A29">
            <w:pPr>
              <w:jc w:val="center"/>
              <w:rPr>
                <w:sz w:val="28"/>
                <w:szCs w:val="28"/>
              </w:rPr>
            </w:pPr>
            <w:r w:rsidRPr="002741A1">
              <w:rPr>
                <w:position w:val="-12"/>
                <w:sz w:val="28"/>
                <w:szCs w:val="28"/>
              </w:rPr>
              <w:object w:dxaOrig="700" w:dyaOrig="440">
                <v:shape id="_x0000_i1269" type="#_x0000_t75" style="width:35.25pt;height:21.75pt" o:ole="">
                  <v:imagedata r:id="rId331" o:title=""/>
                </v:shape>
                <o:OLEObject Type="Embed" ProgID="Equation.3" ShapeID="_x0000_i1269" DrawAspect="Content" ObjectID="_1713015974" r:id="rId364"/>
              </w:object>
            </w:r>
            <w:r w:rsidRPr="002741A1">
              <w:rPr>
                <w:sz w:val="28"/>
                <w:szCs w:val="28"/>
              </w:rPr>
              <w:t>, В</w:t>
            </w:r>
          </w:p>
        </w:tc>
        <w:tc>
          <w:tcPr>
            <w:tcW w:w="274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C25" w:rsidRPr="002741A1" w:rsidRDefault="00871C25" w:rsidP="00094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71C25" w:rsidRPr="002741A1" w:rsidRDefault="00871C25" w:rsidP="00094A29">
            <w:pPr>
              <w:jc w:val="center"/>
              <w:rPr>
                <w:sz w:val="28"/>
                <w:szCs w:val="28"/>
              </w:rPr>
            </w:pPr>
          </w:p>
        </w:tc>
      </w:tr>
      <w:tr w:rsidR="00871C25" w:rsidRPr="002741A1" w:rsidTr="00871C25">
        <w:tc>
          <w:tcPr>
            <w:tcW w:w="27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71C25" w:rsidRPr="002741A1" w:rsidRDefault="00871C25" w:rsidP="00094A29">
            <w:pPr>
              <w:jc w:val="center"/>
              <w:rPr>
                <w:sz w:val="28"/>
                <w:szCs w:val="28"/>
              </w:rPr>
            </w:pPr>
            <w:r w:rsidRPr="002741A1">
              <w:rPr>
                <w:position w:val="-16"/>
                <w:sz w:val="28"/>
                <w:szCs w:val="28"/>
              </w:rPr>
              <w:object w:dxaOrig="760" w:dyaOrig="480">
                <v:shape id="_x0000_i1270" type="#_x0000_t75" style="width:38.25pt;height:24pt" o:ole="">
                  <v:imagedata r:id="rId347" o:title=""/>
                </v:shape>
                <o:OLEObject Type="Embed" ProgID="Equation.3" ShapeID="_x0000_i1270" DrawAspect="Content" ObjectID="_1713015975" r:id="rId365"/>
              </w:object>
            </w:r>
            <w:r w:rsidRPr="002741A1">
              <w:rPr>
                <w:sz w:val="28"/>
                <w:szCs w:val="28"/>
              </w:rPr>
              <w:t>, В</w:t>
            </w:r>
          </w:p>
        </w:tc>
        <w:tc>
          <w:tcPr>
            <w:tcW w:w="274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C25" w:rsidRPr="002741A1" w:rsidRDefault="00871C25" w:rsidP="00094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71C25" w:rsidRPr="002741A1" w:rsidRDefault="00871C25" w:rsidP="00094A29">
            <w:pPr>
              <w:jc w:val="center"/>
              <w:rPr>
                <w:sz w:val="28"/>
                <w:szCs w:val="28"/>
              </w:rPr>
            </w:pPr>
          </w:p>
        </w:tc>
      </w:tr>
      <w:tr w:rsidR="00871C25" w:rsidRPr="002741A1" w:rsidTr="00871C25">
        <w:tc>
          <w:tcPr>
            <w:tcW w:w="27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71C25" w:rsidRPr="002741A1" w:rsidRDefault="00871C25" w:rsidP="00094A29">
            <w:pPr>
              <w:jc w:val="center"/>
              <w:rPr>
                <w:sz w:val="28"/>
                <w:szCs w:val="28"/>
              </w:rPr>
            </w:pPr>
            <w:r w:rsidRPr="002741A1">
              <w:rPr>
                <w:position w:val="-16"/>
                <w:sz w:val="28"/>
                <w:szCs w:val="28"/>
              </w:rPr>
              <w:object w:dxaOrig="760" w:dyaOrig="480">
                <v:shape id="_x0000_i1271" type="#_x0000_t75" style="width:38.25pt;height:24pt" o:ole="">
                  <v:imagedata r:id="rId349" o:title=""/>
                </v:shape>
                <o:OLEObject Type="Embed" ProgID="Equation.3" ShapeID="_x0000_i1271" DrawAspect="Content" ObjectID="_1713015976" r:id="rId366"/>
              </w:object>
            </w:r>
            <w:r w:rsidRPr="002741A1">
              <w:rPr>
                <w:sz w:val="28"/>
                <w:szCs w:val="28"/>
              </w:rPr>
              <w:t>, В</w:t>
            </w:r>
          </w:p>
        </w:tc>
        <w:tc>
          <w:tcPr>
            <w:tcW w:w="274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C25" w:rsidRPr="002741A1" w:rsidRDefault="00871C25" w:rsidP="00094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71C25" w:rsidRPr="002741A1" w:rsidRDefault="00871C25" w:rsidP="00094A29">
            <w:pPr>
              <w:jc w:val="center"/>
              <w:rPr>
                <w:sz w:val="28"/>
                <w:szCs w:val="28"/>
              </w:rPr>
            </w:pPr>
          </w:p>
        </w:tc>
      </w:tr>
      <w:tr w:rsidR="00871C25" w:rsidRPr="002741A1" w:rsidTr="00871C25">
        <w:tc>
          <w:tcPr>
            <w:tcW w:w="27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71C25" w:rsidRPr="002741A1" w:rsidRDefault="00871C25" w:rsidP="00094A29">
            <w:pPr>
              <w:jc w:val="center"/>
              <w:rPr>
                <w:b/>
                <w:sz w:val="28"/>
                <w:szCs w:val="28"/>
              </w:rPr>
            </w:pPr>
            <w:r w:rsidRPr="002741A1">
              <w:rPr>
                <w:rFonts w:ascii="Symbol" w:hAnsi="Symbol"/>
                <w:b/>
                <w:sz w:val="28"/>
                <w:szCs w:val="28"/>
                <w:lang w:val="en-US"/>
              </w:rPr>
              <w:t></w:t>
            </w:r>
            <w:r w:rsidRPr="002741A1">
              <w:rPr>
                <w:i/>
                <w:sz w:val="28"/>
                <w:szCs w:val="28"/>
                <w:lang w:val="en-US"/>
              </w:rPr>
              <w:t>U</w:t>
            </w:r>
            <w:r w:rsidRPr="002741A1">
              <w:rPr>
                <w:i/>
                <w:caps/>
                <w:sz w:val="28"/>
                <w:szCs w:val="28"/>
                <w:vertAlign w:val="subscript"/>
              </w:rPr>
              <w:t>л</w:t>
            </w:r>
            <w:r w:rsidRPr="002741A1">
              <w:rPr>
                <w:b/>
                <w:sz w:val="28"/>
                <w:szCs w:val="28"/>
                <w:vertAlign w:val="subscript"/>
              </w:rPr>
              <w:t xml:space="preserve"> </w:t>
            </w:r>
            <w:r w:rsidRPr="002741A1">
              <w:rPr>
                <w:b/>
                <w:sz w:val="28"/>
                <w:szCs w:val="28"/>
              </w:rPr>
              <w:t xml:space="preserve">,   </w:t>
            </w:r>
            <w:r w:rsidRPr="002741A1">
              <w:rPr>
                <w:sz w:val="28"/>
                <w:szCs w:val="28"/>
              </w:rPr>
              <w:t>В</w:t>
            </w:r>
          </w:p>
        </w:tc>
        <w:tc>
          <w:tcPr>
            <w:tcW w:w="274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C25" w:rsidRPr="002741A1" w:rsidRDefault="00871C25" w:rsidP="00094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71C25" w:rsidRPr="002741A1" w:rsidRDefault="00871C25" w:rsidP="00094A29">
            <w:pPr>
              <w:jc w:val="center"/>
              <w:rPr>
                <w:sz w:val="28"/>
                <w:szCs w:val="28"/>
              </w:rPr>
            </w:pPr>
          </w:p>
        </w:tc>
      </w:tr>
      <w:tr w:rsidR="00871C25" w:rsidRPr="002741A1" w:rsidTr="00871C25">
        <w:tc>
          <w:tcPr>
            <w:tcW w:w="27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71C25" w:rsidRPr="002741A1" w:rsidRDefault="00871C25" w:rsidP="00094A29">
            <w:pPr>
              <w:jc w:val="center"/>
              <w:rPr>
                <w:b/>
                <w:sz w:val="28"/>
                <w:szCs w:val="28"/>
              </w:rPr>
            </w:pPr>
            <w:r w:rsidRPr="002741A1">
              <w:rPr>
                <w:position w:val="-12"/>
                <w:sz w:val="28"/>
                <w:szCs w:val="28"/>
              </w:rPr>
              <w:object w:dxaOrig="460" w:dyaOrig="440">
                <v:shape id="_x0000_i1272" type="#_x0000_t75" style="width:23.25pt;height:21.75pt" o:ole="">
                  <v:imagedata r:id="rId353" o:title=""/>
                </v:shape>
                <o:OLEObject Type="Embed" ProgID="Equation.3" ShapeID="_x0000_i1272" DrawAspect="Content" ObjectID="_1713015977" r:id="rId367"/>
              </w:object>
            </w:r>
          </w:p>
        </w:tc>
        <w:tc>
          <w:tcPr>
            <w:tcW w:w="274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C25" w:rsidRPr="002741A1" w:rsidRDefault="00871C25" w:rsidP="00094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71C25" w:rsidRPr="002741A1" w:rsidRDefault="00871C25" w:rsidP="00094A29">
            <w:pPr>
              <w:jc w:val="center"/>
              <w:rPr>
                <w:sz w:val="28"/>
                <w:szCs w:val="28"/>
              </w:rPr>
            </w:pPr>
          </w:p>
        </w:tc>
      </w:tr>
      <w:tr w:rsidR="00871C25" w:rsidRPr="002741A1" w:rsidTr="00871C25">
        <w:tc>
          <w:tcPr>
            <w:tcW w:w="27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71C25" w:rsidRPr="002741A1" w:rsidRDefault="00871C25" w:rsidP="00094A29">
            <w:pPr>
              <w:jc w:val="center"/>
              <w:rPr>
                <w:b/>
                <w:sz w:val="28"/>
                <w:szCs w:val="28"/>
              </w:rPr>
            </w:pPr>
            <w:r w:rsidRPr="002741A1">
              <w:rPr>
                <w:position w:val="-12"/>
                <w:sz w:val="28"/>
                <w:szCs w:val="28"/>
              </w:rPr>
              <w:object w:dxaOrig="460" w:dyaOrig="440">
                <v:shape id="_x0000_i1273" type="#_x0000_t75" style="width:23.25pt;height:21.75pt" o:ole="">
                  <v:imagedata r:id="rId355" o:title=""/>
                </v:shape>
                <o:OLEObject Type="Embed" ProgID="Equation.3" ShapeID="_x0000_i1273" DrawAspect="Content" ObjectID="_1713015978" r:id="rId368"/>
              </w:object>
            </w:r>
          </w:p>
        </w:tc>
        <w:tc>
          <w:tcPr>
            <w:tcW w:w="274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C25" w:rsidRPr="002741A1" w:rsidRDefault="00871C25" w:rsidP="00094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71C25" w:rsidRPr="002741A1" w:rsidRDefault="00871C25" w:rsidP="00094A29">
            <w:pPr>
              <w:jc w:val="center"/>
              <w:rPr>
                <w:sz w:val="28"/>
                <w:szCs w:val="28"/>
              </w:rPr>
            </w:pPr>
          </w:p>
        </w:tc>
      </w:tr>
      <w:tr w:rsidR="00871C25" w:rsidRPr="002741A1" w:rsidTr="00871C25">
        <w:tc>
          <w:tcPr>
            <w:tcW w:w="27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71C25" w:rsidRPr="002741A1" w:rsidRDefault="00871C25" w:rsidP="00094A29">
            <w:pPr>
              <w:jc w:val="center"/>
              <w:rPr>
                <w:b/>
                <w:i/>
                <w:sz w:val="28"/>
                <w:szCs w:val="28"/>
                <w:lang w:val="en-US"/>
              </w:rPr>
            </w:pPr>
            <w:r w:rsidRPr="002741A1">
              <w:rPr>
                <w:position w:val="-12"/>
                <w:sz w:val="28"/>
                <w:szCs w:val="28"/>
              </w:rPr>
              <w:object w:dxaOrig="680" w:dyaOrig="440">
                <v:shape id="_x0000_i1274" type="#_x0000_t75" style="width:33.75pt;height:21.75pt" o:ole="">
                  <v:imagedata r:id="rId369" o:title=""/>
                </v:shape>
                <o:OLEObject Type="Embed" ProgID="Equation.3" ShapeID="_x0000_i1274" DrawAspect="Content" ObjectID="_1713015979" r:id="rId370"/>
              </w:object>
            </w:r>
            <w:r w:rsidRPr="002741A1">
              <w:rPr>
                <w:sz w:val="28"/>
                <w:szCs w:val="28"/>
              </w:rPr>
              <w:t>, мА</w:t>
            </w:r>
          </w:p>
        </w:tc>
        <w:tc>
          <w:tcPr>
            <w:tcW w:w="274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C25" w:rsidRPr="002741A1" w:rsidRDefault="00871C25" w:rsidP="00094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71C25" w:rsidRPr="002741A1" w:rsidRDefault="00871C25" w:rsidP="00094A29">
            <w:pPr>
              <w:jc w:val="center"/>
              <w:rPr>
                <w:sz w:val="28"/>
                <w:szCs w:val="28"/>
              </w:rPr>
            </w:pPr>
          </w:p>
        </w:tc>
      </w:tr>
      <w:tr w:rsidR="00871C25" w:rsidRPr="002741A1" w:rsidTr="00871C25">
        <w:tc>
          <w:tcPr>
            <w:tcW w:w="27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71C25" w:rsidRPr="002741A1" w:rsidRDefault="00871C25" w:rsidP="00094A29">
            <w:pPr>
              <w:jc w:val="center"/>
              <w:rPr>
                <w:b/>
                <w:i/>
                <w:sz w:val="28"/>
                <w:szCs w:val="28"/>
                <w:lang w:val="en-US"/>
              </w:rPr>
            </w:pPr>
            <w:r w:rsidRPr="002741A1">
              <w:rPr>
                <w:position w:val="-12"/>
                <w:sz w:val="28"/>
                <w:szCs w:val="28"/>
              </w:rPr>
              <w:object w:dxaOrig="660" w:dyaOrig="440">
                <v:shape id="_x0000_i1275" type="#_x0000_t75" style="width:33pt;height:21.75pt" o:ole="">
                  <v:imagedata r:id="rId371" o:title=""/>
                </v:shape>
                <o:OLEObject Type="Embed" ProgID="Equation.3" ShapeID="_x0000_i1275" DrawAspect="Content" ObjectID="_1713015980" r:id="rId372"/>
              </w:object>
            </w:r>
            <w:r w:rsidRPr="002741A1">
              <w:rPr>
                <w:sz w:val="28"/>
                <w:szCs w:val="28"/>
              </w:rPr>
              <w:t>, мА</w:t>
            </w:r>
          </w:p>
        </w:tc>
        <w:tc>
          <w:tcPr>
            <w:tcW w:w="274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C25" w:rsidRPr="002741A1" w:rsidRDefault="00871C25" w:rsidP="00094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71C25" w:rsidRPr="002741A1" w:rsidRDefault="00871C25" w:rsidP="00094A29">
            <w:pPr>
              <w:jc w:val="center"/>
              <w:rPr>
                <w:sz w:val="28"/>
                <w:szCs w:val="28"/>
              </w:rPr>
            </w:pPr>
          </w:p>
        </w:tc>
      </w:tr>
      <w:tr w:rsidR="00871C25" w:rsidRPr="002741A1" w:rsidTr="00871C25">
        <w:tc>
          <w:tcPr>
            <w:tcW w:w="27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71C25" w:rsidRPr="002741A1" w:rsidRDefault="00871C25" w:rsidP="00094A29">
            <w:pPr>
              <w:jc w:val="center"/>
              <w:rPr>
                <w:b/>
                <w:i/>
                <w:sz w:val="28"/>
                <w:szCs w:val="28"/>
                <w:lang w:val="en-US"/>
              </w:rPr>
            </w:pPr>
            <w:r w:rsidRPr="002741A1">
              <w:rPr>
                <w:b/>
                <w:i/>
                <w:position w:val="-12"/>
                <w:sz w:val="28"/>
                <w:szCs w:val="28"/>
                <w:lang w:val="en-US"/>
              </w:rPr>
              <w:object w:dxaOrig="760" w:dyaOrig="400">
                <v:shape id="_x0000_i1276" type="#_x0000_t75" style="width:38.25pt;height:20.25pt" o:ole="">
                  <v:imagedata r:id="rId373" o:title=""/>
                </v:shape>
                <o:OLEObject Type="Embed" ProgID="Equation.3" ShapeID="_x0000_i1276" DrawAspect="Content" ObjectID="_1713015981" r:id="rId374"/>
              </w:object>
            </w:r>
          </w:p>
        </w:tc>
        <w:tc>
          <w:tcPr>
            <w:tcW w:w="274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C25" w:rsidRPr="002741A1" w:rsidRDefault="00871C25" w:rsidP="00094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71C25" w:rsidRPr="002741A1" w:rsidRDefault="00871C25" w:rsidP="00094A29">
            <w:pPr>
              <w:jc w:val="center"/>
              <w:rPr>
                <w:sz w:val="28"/>
                <w:szCs w:val="28"/>
              </w:rPr>
            </w:pPr>
          </w:p>
        </w:tc>
      </w:tr>
      <w:tr w:rsidR="00871C25" w:rsidRPr="002741A1" w:rsidTr="00871C25">
        <w:tc>
          <w:tcPr>
            <w:tcW w:w="27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71C25" w:rsidRPr="002741A1" w:rsidRDefault="00871C25" w:rsidP="00094A29">
            <w:pPr>
              <w:jc w:val="center"/>
              <w:rPr>
                <w:b/>
                <w:i/>
                <w:sz w:val="28"/>
                <w:szCs w:val="28"/>
              </w:rPr>
            </w:pPr>
            <w:r w:rsidRPr="002741A1">
              <w:rPr>
                <w:position w:val="-12"/>
                <w:sz w:val="28"/>
                <w:szCs w:val="28"/>
              </w:rPr>
              <w:object w:dxaOrig="620" w:dyaOrig="440">
                <v:shape id="_x0000_i1277" type="#_x0000_t75" style="width:30.75pt;height:21.75pt" o:ole="">
                  <v:imagedata r:id="rId375" o:title=""/>
                </v:shape>
                <o:OLEObject Type="Embed" ProgID="Equation.3" ShapeID="_x0000_i1277" DrawAspect="Content" ObjectID="_1713015982" r:id="rId376"/>
              </w:object>
            </w:r>
            <w:r w:rsidRPr="002741A1">
              <w:rPr>
                <w:sz w:val="28"/>
                <w:szCs w:val="28"/>
              </w:rPr>
              <w:t>, мА</w:t>
            </w:r>
          </w:p>
        </w:tc>
        <w:tc>
          <w:tcPr>
            <w:tcW w:w="274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C25" w:rsidRPr="002741A1" w:rsidRDefault="00871C25" w:rsidP="00094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71C25" w:rsidRPr="002741A1" w:rsidRDefault="00871C25" w:rsidP="00094A29">
            <w:pPr>
              <w:jc w:val="center"/>
              <w:rPr>
                <w:sz w:val="28"/>
                <w:szCs w:val="28"/>
              </w:rPr>
            </w:pPr>
          </w:p>
        </w:tc>
      </w:tr>
      <w:tr w:rsidR="00871C25" w:rsidRPr="002741A1" w:rsidTr="00871C25">
        <w:tc>
          <w:tcPr>
            <w:tcW w:w="27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71C25" w:rsidRPr="002741A1" w:rsidRDefault="00871C25" w:rsidP="00094A29">
            <w:pPr>
              <w:jc w:val="center"/>
              <w:rPr>
                <w:b/>
                <w:i/>
                <w:sz w:val="28"/>
                <w:szCs w:val="28"/>
              </w:rPr>
            </w:pPr>
            <w:r w:rsidRPr="002741A1">
              <w:rPr>
                <w:position w:val="-12"/>
                <w:sz w:val="28"/>
                <w:szCs w:val="28"/>
              </w:rPr>
              <w:object w:dxaOrig="620" w:dyaOrig="440">
                <v:shape id="_x0000_i1278" type="#_x0000_t75" style="width:30.75pt;height:21.75pt" o:ole="">
                  <v:imagedata r:id="rId377" o:title=""/>
                </v:shape>
                <o:OLEObject Type="Embed" ProgID="Equation.3" ShapeID="_x0000_i1278" DrawAspect="Content" ObjectID="_1713015983" r:id="rId378"/>
              </w:object>
            </w:r>
            <w:r w:rsidRPr="002741A1">
              <w:rPr>
                <w:sz w:val="28"/>
                <w:szCs w:val="28"/>
              </w:rPr>
              <w:t>, мА</w:t>
            </w:r>
          </w:p>
        </w:tc>
        <w:tc>
          <w:tcPr>
            <w:tcW w:w="274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C25" w:rsidRPr="002741A1" w:rsidRDefault="00871C25" w:rsidP="00094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71C25" w:rsidRPr="002741A1" w:rsidRDefault="00871C25" w:rsidP="00094A29">
            <w:pPr>
              <w:jc w:val="center"/>
              <w:rPr>
                <w:sz w:val="28"/>
                <w:szCs w:val="28"/>
              </w:rPr>
            </w:pPr>
          </w:p>
        </w:tc>
      </w:tr>
      <w:tr w:rsidR="00871C25" w:rsidRPr="002741A1" w:rsidTr="0092169C">
        <w:tc>
          <w:tcPr>
            <w:tcW w:w="27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71C25" w:rsidRPr="002741A1" w:rsidRDefault="00871C25" w:rsidP="00094A29">
            <w:pPr>
              <w:jc w:val="center"/>
              <w:rPr>
                <w:b/>
                <w:i/>
                <w:sz w:val="28"/>
                <w:szCs w:val="28"/>
              </w:rPr>
            </w:pPr>
            <w:r w:rsidRPr="002741A1">
              <w:rPr>
                <w:b/>
                <w:i/>
                <w:sz w:val="28"/>
                <w:szCs w:val="28"/>
              </w:rPr>
              <w:t>Р</w:t>
            </w:r>
            <w:r w:rsidRPr="002741A1">
              <w:rPr>
                <w:b/>
                <w:i/>
                <w:sz w:val="28"/>
                <w:szCs w:val="28"/>
                <w:vertAlign w:val="subscript"/>
              </w:rPr>
              <w:t>ПОТ СР</w:t>
            </w:r>
            <w:r w:rsidRPr="002741A1">
              <w:rPr>
                <w:b/>
                <w:i/>
                <w:sz w:val="28"/>
                <w:szCs w:val="28"/>
              </w:rPr>
              <w:t xml:space="preserve"> ,</w:t>
            </w:r>
            <w:r w:rsidRPr="002741A1">
              <w:rPr>
                <w:i/>
                <w:sz w:val="28"/>
                <w:szCs w:val="28"/>
              </w:rPr>
              <w:t xml:space="preserve"> </w:t>
            </w:r>
            <w:r w:rsidRPr="002741A1">
              <w:rPr>
                <w:sz w:val="28"/>
                <w:szCs w:val="28"/>
              </w:rPr>
              <w:t>мВт</w:t>
            </w:r>
          </w:p>
        </w:tc>
        <w:tc>
          <w:tcPr>
            <w:tcW w:w="274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C25" w:rsidRPr="002741A1" w:rsidRDefault="00871C25" w:rsidP="00094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71C25" w:rsidRPr="002741A1" w:rsidRDefault="00871C25" w:rsidP="00094A29">
            <w:pPr>
              <w:jc w:val="center"/>
              <w:rPr>
                <w:sz w:val="28"/>
                <w:szCs w:val="28"/>
              </w:rPr>
            </w:pPr>
          </w:p>
        </w:tc>
      </w:tr>
      <w:tr w:rsidR="0092169C" w:rsidRPr="002741A1" w:rsidTr="0092169C">
        <w:tc>
          <w:tcPr>
            <w:tcW w:w="27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169C" w:rsidRPr="002741A1" w:rsidRDefault="0092169C" w:rsidP="00094A29">
            <w:pPr>
              <w:jc w:val="center"/>
              <w:rPr>
                <w:b/>
                <w:i/>
                <w:sz w:val="28"/>
                <w:szCs w:val="28"/>
              </w:rPr>
            </w:pPr>
            <w:r w:rsidRPr="00A23F50">
              <w:rPr>
                <w:b/>
                <w:i/>
                <w:position w:val="-16"/>
                <w:sz w:val="28"/>
                <w:szCs w:val="28"/>
              </w:rPr>
              <w:object w:dxaOrig="639" w:dyaOrig="480">
                <v:shape id="_x0000_i1279" type="#_x0000_t75" style="width:32.25pt;height:24pt" o:ole="">
                  <v:imagedata r:id="rId147" o:title=""/>
                </v:shape>
                <o:OLEObject Type="Embed" ProgID="Equation.2" ShapeID="_x0000_i1279" DrawAspect="Content" ObjectID="_1713015984" r:id="rId379"/>
              </w:object>
            </w:r>
            <w:r>
              <w:rPr>
                <w:b/>
                <w:i/>
                <w:sz w:val="28"/>
                <w:szCs w:val="28"/>
              </w:rPr>
              <w:t>, нс</w:t>
            </w:r>
          </w:p>
        </w:tc>
        <w:tc>
          <w:tcPr>
            <w:tcW w:w="274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69C" w:rsidRPr="002741A1" w:rsidRDefault="0092169C" w:rsidP="00094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169C" w:rsidRPr="002741A1" w:rsidRDefault="0092169C" w:rsidP="00094A29">
            <w:pPr>
              <w:jc w:val="center"/>
              <w:rPr>
                <w:sz w:val="28"/>
                <w:szCs w:val="28"/>
              </w:rPr>
            </w:pPr>
          </w:p>
        </w:tc>
      </w:tr>
      <w:tr w:rsidR="0092169C" w:rsidRPr="002741A1" w:rsidTr="0092169C">
        <w:tc>
          <w:tcPr>
            <w:tcW w:w="27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169C" w:rsidRPr="002741A1" w:rsidRDefault="0092169C" w:rsidP="00094A29">
            <w:pPr>
              <w:jc w:val="center"/>
              <w:rPr>
                <w:b/>
                <w:i/>
                <w:sz w:val="28"/>
                <w:szCs w:val="28"/>
              </w:rPr>
            </w:pPr>
            <w:r w:rsidRPr="00A23F50">
              <w:rPr>
                <w:b/>
                <w:i/>
                <w:position w:val="-16"/>
                <w:sz w:val="28"/>
                <w:szCs w:val="28"/>
              </w:rPr>
              <w:object w:dxaOrig="639" w:dyaOrig="480">
                <v:shape id="_x0000_i1280" type="#_x0000_t75" style="width:32.25pt;height:24pt" o:ole="">
                  <v:imagedata r:id="rId149" o:title=""/>
                </v:shape>
                <o:OLEObject Type="Embed" ProgID="Equation.2" ShapeID="_x0000_i1280" DrawAspect="Content" ObjectID="_1713015985" r:id="rId380"/>
              </w:object>
            </w:r>
            <w:r>
              <w:rPr>
                <w:b/>
                <w:i/>
                <w:sz w:val="28"/>
                <w:szCs w:val="28"/>
              </w:rPr>
              <w:t>, нс</w:t>
            </w:r>
          </w:p>
        </w:tc>
        <w:tc>
          <w:tcPr>
            <w:tcW w:w="274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69C" w:rsidRPr="002741A1" w:rsidRDefault="0092169C" w:rsidP="00094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169C" w:rsidRPr="002741A1" w:rsidRDefault="0092169C" w:rsidP="00094A29">
            <w:pPr>
              <w:jc w:val="center"/>
              <w:rPr>
                <w:sz w:val="28"/>
                <w:szCs w:val="28"/>
              </w:rPr>
            </w:pPr>
          </w:p>
        </w:tc>
      </w:tr>
      <w:tr w:rsidR="0092169C" w:rsidRPr="002741A1" w:rsidTr="00871C25">
        <w:tc>
          <w:tcPr>
            <w:tcW w:w="27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2169C" w:rsidRPr="002741A1" w:rsidRDefault="0092169C" w:rsidP="00094A29">
            <w:pPr>
              <w:jc w:val="center"/>
              <w:rPr>
                <w:b/>
                <w:i/>
                <w:sz w:val="28"/>
                <w:szCs w:val="28"/>
              </w:rPr>
            </w:pPr>
            <w:r w:rsidRPr="00A23F50">
              <w:rPr>
                <w:b/>
                <w:i/>
                <w:position w:val="-16"/>
                <w:sz w:val="28"/>
                <w:szCs w:val="28"/>
              </w:rPr>
              <w:object w:dxaOrig="940" w:dyaOrig="440">
                <v:shape id="_x0000_i1281" type="#_x0000_t75" style="width:47.25pt;height:21.75pt" o:ole="">
                  <v:imagedata r:id="rId151" o:title=""/>
                </v:shape>
                <o:OLEObject Type="Embed" ProgID="Equation.2" ShapeID="_x0000_i1281" DrawAspect="Content" ObjectID="_1713015986" r:id="rId381"/>
              </w:object>
            </w:r>
            <w:r>
              <w:rPr>
                <w:b/>
                <w:i/>
                <w:sz w:val="28"/>
                <w:szCs w:val="28"/>
              </w:rPr>
              <w:t>, нс</w:t>
            </w:r>
          </w:p>
        </w:tc>
        <w:tc>
          <w:tcPr>
            <w:tcW w:w="2741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2169C" w:rsidRPr="002741A1" w:rsidRDefault="0092169C" w:rsidP="00094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2169C" w:rsidRPr="002741A1" w:rsidRDefault="0092169C" w:rsidP="00094A29">
            <w:pPr>
              <w:jc w:val="center"/>
              <w:rPr>
                <w:sz w:val="28"/>
                <w:szCs w:val="28"/>
              </w:rPr>
            </w:pPr>
          </w:p>
        </w:tc>
      </w:tr>
    </w:tbl>
    <w:p w:rsidR="00A02D45" w:rsidRDefault="002741A1" w:rsidP="00871C25">
      <w:pPr>
        <w:spacing w:before="240"/>
        <w:jc w:val="both"/>
        <w:rPr>
          <w:sz w:val="28"/>
          <w:szCs w:val="28"/>
        </w:rPr>
      </w:pPr>
      <w:r w:rsidRPr="002741A1">
        <w:rPr>
          <w:sz w:val="28"/>
          <w:szCs w:val="28"/>
        </w:rPr>
        <w:t xml:space="preserve">Перед тем, как перейти к следующим измерениям, </w:t>
      </w:r>
      <w:r w:rsidR="00871C25">
        <w:rPr>
          <w:sz w:val="28"/>
          <w:szCs w:val="28"/>
        </w:rPr>
        <w:t>сохраните</w:t>
      </w:r>
      <w:r w:rsidRPr="002741A1">
        <w:rPr>
          <w:sz w:val="28"/>
          <w:szCs w:val="28"/>
        </w:rPr>
        <w:t xml:space="preserve"> созданную схему измерения в собственном файле. </w:t>
      </w:r>
    </w:p>
    <w:p w:rsidR="00871C25" w:rsidRDefault="00871C25" w:rsidP="00871C25">
      <w:pPr>
        <w:pStyle w:val="a1"/>
        <w:spacing w:before="240"/>
      </w:pPr>
      <w:r w:rsidRPr="00871C25">
        <w:rPr>
          <w:b/>
        </w:rPr>
        <w:t>3.2.5.</w:t>
      </w:r>
      <w:r>
        <w:t xml:space="preserve"> </w:t>
      </w:r>
      <w:r w:rsidRPr="002741A1">
        <w:t>Собрать схему для измерения</w:t>
      </w:r>
      <w:r>
        <w:t xml:space="preserve"> тока потребления логическим элементом (рис. 2</w:t>
      </w:r>
      <w:r w:rsidR="00B622A4">
        <w:t>0</w:t>
      </w:r>
      <w:r>
        <w:t>).</w:t>
      </w:r>
    </w:p>
    <w:p w:rsidR="00871C25" w:rsidRDefault="00871C25" w:rsidP="00871C25">
      <w:pPr>
        <w:pStyle w:val="a7"/>
      </w:pPr>
      <w:r>
        <w:rPr>
          <w:noProof/>
        </w:rPr>
        <w:drawing>
          <wp:inline distT="0" distB="0" distL="0" distR="0">
            <wp:extent cx="5229225" cy="3152775"/>
            <wp:effectExtent l="19050" t="0" r="9525" b="0"/>
            <wp:docPr id="2" name="Рисунок 1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5"/>
                    <pic:cNvPicPr>
                      <a:picLocks noChangeAspect="1" noChangeArrowheads="1"/>
                    </pic:cNvPicPr>
                  </pic:nvPicPr>
                  <pic:blipFill>
                    <a:blip r:embed="rId3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225" cy="3152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1C25" w:rsidRPr="00871C25" w:rsidRDefault="00871C25" w:rsidP="00871C25">
      <w:pPr>
        <w:pStyle w:val="a6"/>
      </w:pPr>
      <w:r>
        <w:t>Рис. 2</w:t>
      </w:r>
      <w:r w:rsidR="00B622A4">
        <w:t>0</w:t>
      </w:r>
      <w:r>
        <w:t xml:space="preserve"> – Схема измерения </w:t>
      </w:r>
      <w:r w:rsidRPr="002741A1">
        <w:rPr>
          <w:position w:val="-12"/>
          <w:szCs w:val="28"/>
        </w:rPr>
        <w:object w:dxaOrig="620" w:dyaOrig="440">
          <v:shape id="_x0000_i1282" type="#_x0000_t75" style="width:30.75pt;height:21.75pt" o:ole="">
            <v:imagedata r:id="rId383" o:title=""/>
          </v:shape>
          <o:OLEObject Type="Embed" ProgID="Equation.3" ShapeID="_x0000_i1282" DrawAspect="Content" ObjectID="_1713015987" r:id="rId384"/>
        </w:object>
      </w:r>
    </w:p>
    <w:p w:rsidR="00871C25" w:rsidRPr="00871C25" w:rsidRDefault="00871C25" w:rsidP="006B2527">
      <w:pPr>
        <w:pStyle w:val="a1"/>
        <w:widowControl/>
        <w:ind w:firstLine="0"/>
      </w:pPr>
      <w:r>
        <w:t xml:space="preserve">Перевести логический элемент в состояние логического нуля на выходе и измерить </w:t>
      </w:r>
      <w:r w:rsidRPr="002741A1">
        <w:rPr>
          <w:position w:val="-12"/>
          <w:szCs w:val="28"/>
        </w:rPr>
        <w:object w:dxaOrig="620" w:dyaOrig="440">
          <v:shape id="_x0000_i1283" type="#_x0000_t75" style="width:30.75pt;height:21.75pt" o:ole="">
            <v:imagedata r:id="rId375" o:title=""/>
          </v:shape>
          <o:OLEObject Type="Embed" ProgID="Equation.3" ShapeID="_x0000_i1283" DrawAspect="Content" ObjectID="_1713015988" r:id="rId385"/>
        </w:object>
      </w:r>
      <w:r>
        <w:rPr>
          <w:szCs w:val="28"/>
        </w:rPr>
        <w:t xml:space="preserve">. </w:t>
      </w:r>
      <w:r>
        <w:t>Перевести логический элемент в состояние логической единицы на выходе и измерить</w:t>
      </w:r>
      <w:r>
        <w:rPr>
          <w:szCs w:val="28"/>
        </w:rPr>
        <w:t xml:space="preserve"> </w:t>
      </w:r>
      <w:r w:rsidRPr="002741A1">
        <w:rPr>
          <w:position w:val="-12"/>
          <w:szCs w:val="28"/>
        </w:rPr>
        <w:object w:dxaOrig="620" w:dyaOrig="440">
          <v:shape id="_x0000_i1284" type="#_x0000_t75" style="width:30.75pt;height:21.75pt" o:ole="">
            <v:imagedata r:id="rId377" o:title=""/>
          </v:shape>
          <o:OLEObject Type="Embed" ProgID="Equation.3" ShapeID="_x0000_i1284" DrawAspect="Content" ObjectID="_1713015989" r:id="rId386"/>
        </w:object>
      </w:r>
      <w:r>
        <w:rPr>
          <w:szCs w:val="28"/>
        </w:rPr>
        <w:t xml:space="preserve">.  Рассчитать </w:t>
      </w:r>
      <w:r w:rsidRPr="002741A1">
        <w:rPr>
          <w:b/>
          <w:i/>
          <w:szCs w:val="28"/>
        </w:rPr>
        <w:t>Р</w:t>
      </w:r>
      <w:r w:rsidRPr="002741A1">
        <w:rPr>
          <w:b/>
          <w:i/>
          <w:szCs w:val="28"/>
          <w:vertAlign w:val="subscript"/>
        </w:rPr>
        <w:t>ПОТ СР</w:t>
      </w:r>
      <w:r>
        <w:rPr>
          <w:szCs w:val="28"/>
        </w:rPr>
        <w:t xml:space="preserve"> и нести значения </w:t>
      </w:r>
      <w:r w:rsidRPr="002741A1">
        <w:rPr>
          <w:position w:val="-12"/>
          <w:szCs w:val="28"/>
        </w:rPr>
        <w:object w:dxaOrig="620" w:dyaOrig="440">
          <v:shape id="_x0000_i1285" type="#_x0000_t75" style="width:30.75pt;height:21.75pt" o:ole="">
            <v:imagedata r:id="rId375" o:title=""/>
          </v:shape>
          <o:OLEObject Type="Embed" ProgID="Equation.3" ShapeID="_x0000_i1285" DrawAspect="Content" ObjectID="_1713015990" r:id="rId387"/>
        </w:object>
      </w:r>
      <w:r>
        <w:rPr>
          <w:szCs w:val="28"/>
        </w:rPr>
        <w:t xml:space="preserve">, </w:t>
      </w:r>
      <w:r w:rsidRPr="002741A1">
        <w:rPr>
          <w:position w:val="-12"/>
          <w:szCs w:val="28"/>
        </w:rPr>
        <w:object w:dxaOrig="620" w:dyaOrig="440">
          <v:shape id="_x0000_i1286" type="#_x0000_t75" style="width:30.75pt;height:21.75pt" o:ole="">
            <v:imagedata r:id="rId377" o:title=""/>
          </v:shape>
          <o:OLEObject Type="Embed" ProgID="Equation.3" ShapeID="_x0000_i1286" DrawAspect="Content" ObjectID="_1713015991" r:id="rId388"/>
        </w:object>
      </w:r>
      <w:r>
        <w:rPr>
          <w:szCs w:val="28"/>
        </w:rPr>
        <w:t xml:space="preserve">, </w:t>
      </w:r>
      <w:r w:rsidRPr="002741A1">
        <w:rPr>
          <w:b/>
          <w:i/>
          <w:szCs w:val="28"/>
        </w:rPr>
        <w:t>Р</w:t>
      </w:r>
      <w:r w:rsidRPr="002741A1">
        <w:rPr>
          <w:b/>
          <w:i/>
          <w:szCs w:val="28"/>
          <w:vertAlign w:val="subscript"/>
        </w:rPr>
        <w:t>ПОТ СР</w:t>
      </w:r>
      <w:r>
        <w:rPr>
          <w:szCs w:val="28"/>
        </w:rPr>
        <w:t xml:space="preserve"> в табл</w:t>
      </w:r>
      <w:r w:rsidR="0092169C">
        <w:rPr>
          <w:szCs w:val="28"/>
        </w:rPr>
        <w:t>ицу</w:t>
      </w:r>
      <w:r>
        <w:rPr>
          <w:szCs w:val="28"/>
        </w:rPr>
        <w:t xml:space="preserve"> 4</w:t>
      </w:r>
      <w:r w:rsidR="0092169C">
        <w:rPr>
          <w:szCs w:val="28"/>
        </w:rPr>
        <w:t>.</w:t>
      </w:r>
    </w:p>
    <w:p w:rsidR="00871C25" w:rsidRDefault="00871C25" w:rsidP="00871C25">
      <w:pPr>
        <w:pStyle w:val="a1"/>
        <w:keepNext/>
        <w:keepLines/>
        <w:widowControl/>
        <w:spacing w:before="240"/>
      </w:pPr>
      <w:r w:rsidRPr="00871C25">
        <w:rPr>
          <w:b/>
        </w:rPr>
        <w:lastRenderedPageBreak/>
        <w:t>3.2.6.</w:t>
      </w:r>
      <w:r>
        <w:t xml:space="preserve"> Провести</w:t>
      </w:r>
      <w:r w:rsidR="002741A1" w:rsidRPr="002741A1">
        <w:t xml:space="preserve"> измерени</w:t>
      </w:r>
      <w:r>
        <w:t>е</w:t>
      </w:r>
      <w:r w:rsidR="002741A1" w:rsidRPr="002741A1">
        <w:t xml:space="preserve"> выходной характеристики логического элемента в режиме логического нуля на выходе схемы </w:t>
      </w:r>
      <w:r w:rsidR="002741A1" w:rsidRPr="002741A1">
        <w:rPr>
          <w:position w:val="-18"/>
        </w:rPr>
        <w:object w:dxaOrig="2140" w:dyaOrig="520">
          <v:shape id="_x0000_i1287" type="#_x0000_t75" style="width:107.25pt;height:26.25pt" o:ole="">
            <v:imagedata r:id="rId389" o:title=""/>
          </v:shape>
          <o:OLEObject Type="Embed" ProgID="Equation.3" ShapeID="_x0000_i1287" DrawAspect="Content" ObjectID="_1713015992" r:id="rId390"/>
        </w:object>
      </w:r>
      <w:r w:rsidR="002741A1" w:rsidRPr="002741A1">
        <w:t xml:space="preserve">. </w:t>
      </w:r>
      <w:r>
        <w:t xml:space="preserve">Для этого загрузить файл, </w:t>
      </w:r>
      <w:r w:rsidRPr="00871C25">
        <w:rPr>
          <w:color w:val="0000FF"/>
        </w:rPr>
        <w:t>***(Выходные хар-ки).</w:t>
      </w:r>
      <w:r w:rsidRPr="00871C25">
        <w:rPr>
          <w:color w:val="0000FF"/>
          <w:lang w:val="en-US"/>
        </w:rPr>
        <w:t>ewb</w:t>
      </w:r>
      <w:r>
        <w:t xml:space="preserve">, где </w:t>
      </w:r>
      <w:r w:rsidRPr="00D96E50">
        <w:rPr>
          <w:color w:val="0000FF"/>
        </w:rPr>
        <w:t>***</w:t>
      </w:r>
      <w:r>
        <w:t xml:space="preserve"> – серия исследуемой ИМС. </w:t>
      </w:r>
    </w:p>
    <w:p w:rsidR="00871C25" w:rsidRDefault="00871C25" w:rsidP="00871C25">
      <w:pPr>
        <w:pStyle w:val="a1"/>
        <w:keepNext/>
        <w:keepLines/>
        <w:widowControl/>
        <w:spacing w:before="240"/>
      </w:pPr>
      <w:r>
        <w:t>Перевести исследуемый логический элемент в состояние логического нуля на выходе (рис. 2</w:t>
      </w:r>
      <w:r w:rsidR="00B622A4">
        <w:t>1</w:t>
      </w:r>
      <w:r>
        <w:t>):</w:t>
      </w:r>
    </w:p>
    <w:p w:rsidR="00B622A4" w:rsidRDefault="00B622A4" w:rsidP="00B622A4">
      <w:pPr>
        <w:pStyle w:val="a1"/>
        <w:keepNext/>
        <w:keepLines/>
        <w:widowControl/>
        <w:spacing w:before="240"/>
        <w:ind w:firstLine="0"/>
      </w:pPr>
      <w:r w:rsidRPr="00B622A4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2210435</wp:posOffset>
            </wp:positionH>
            <wp:positionV relativeFrom="paragraph">
              <wp:posOffset>1179830</wp:posOffset>
            </wp:positionV>
            <wp:extent cx="733425" cy="981075"/>
            <wp:effectExtent l="19050" t="0" r="9525" b="0"/>
            <wp:wrapNone/>
            <wp:docPr id="5" name="Рисунок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"/>
                    <pic:cNvPicPr>
                      <a:picLocks noChangeAspect="1" noChangeArrowheads="1"/>
                    </pic:cNvPicPr>
                  </pic:nvPicPr>
                  <pic:blipFill>
                    <a:blip r:embed="rId3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>
            <wp:extent cx="5941695" cy="3090882"/>
            <wp:effectExtent l="19050" t="0" r="1905" b="0"/>
            <wp:docPr id="307" name="Рисунок 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7"/>
                    <pic:cNvPicPr>
                      <a:picLocks noChangeAspect="1" noChangeArrowheads="1"/>
                    </pic:cNvPicPr>
                  </pic:nvPicPr>
                  <pic:blipFill>
                    <a:blip r:embed="rId3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695" cy="30908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1C25" w:rsidRDefault="00871C25" w:rsidP="00871C25">
      <w:pPr>
        <w:pStyle w:val="a6"/>
      </w:pPr>
      <w:r>
        <w:t>Рис. 2</w:t>
      </w:r>
      <w:r w:rsidR="00B622A4">
        <w:t>1</w:t>
      </w:r>
      <w:r>
        <w:t xml:space="preserve"> – Пример схемы измерения </w:t>
      </w:r>
      <w:r w:rsidRPr="002741A1">
        <w:rPr>
          <w:position w:val="-18"/>
        </w:rPr>
        <w:object w:dxaOrig="2140" w:dyaOrig="520">
          <v:shape id="_x0000_i1288" type="#_x0000_t75" style="width:107.25pt;height:26.25pt" o:ole="">
            <v:imagedata r:id="rId389" o:title=""/>
          </v:shape>
          <o:OLEObject Type="Embed" ProgID="Equation.3" ShapeID="_x0000_i1288" DrawAspect="Content" ObjectID="_1713015993" r:id="rId393"/>
        </w:object>
      </w:r>
    </w:p>
    <w:p w:rsidR="00B622A4" w:rsidRPr="00B622A4" w:rsidRDefault="00B622A4" w:rsidP="00B622A4">
      <w:pPr>
        <w:pStyle w:val="a1"/>
      </w:pPr>
    </w:p>
    <w:p w:rsidR="002741A1" w:rsidRPr="002741A1" w:rsidRDefault="002741A1" w:rsidP="00871C25">
      <w:pPr>
        <w:pStyle w:val="a1"/>
        <w:keepNext/>
        <w:keepLines/>
        <w:widowControl/>
        <w:spacing w:before="240"/>
      </w:pPr>
      <w:r w:rsidRPr="002741A1">
        <w:t xml:space="preserve">Для снятия выходной характеристики </w:t>
      </w:r>
      <w:r w:rsidRPr="002741A1">
        <w:rPr>
          <w:position w:val="-18"/>
        </w:rPr>
        <w:object w:dxaOrig="2140" w:dyaOrig="520">
          <v:shape id="_x0000_i1289" type="#_x0000_t75" style="width:107.25pt;height:26.25pt" o:ole="">
            <v:imagedata r:id="rId389" o:title=""/>
          </v:shape>
          <o:OLEObject Type="Embed" ProgID="Equation.3" ShapeID="_x0000_i1289" DrawAspect="Content" ObjectID="_1713015994" r:id="rId394"/>
        </w:object>
      </w:r>
      <w:r w:rsidRPr="002741A1">
        <w:t xml:space="preserve">  измеряют значение выходного напряжения при плавном изменении </w:t>
      </w:r>
      <w:r w:rsidRPr="002741A1">
        <w:rPr>
          <w:b/>
        </w:rPr>
        <w:t>втекающего</w:t>
      </w:r>
      <w:r w:rsidRPr="002741A1">
        <w:t xml:space="preserve"> выходного тока </w:t>
      </w:r>
      <w:r w:rsidRPr="002741A1">
        <w:rPr>
          <w:position w:val="-12"/>
        </w:rPr>
        <w:object w:dxaOrig="680" w:dyaOrig="440">
          <v:shape id="_x0000_i1290" type="#_x0000_t75" style="width:33.75pt;height:21.75pt" o:ole="">
            <v:imagedata r:id="rId369" o:title=""/>
          </v:shape>
          <o:OLEObject Type="Embed" ProgID="Equation.3" ShapeID="_x0000_i1290" DrawAspect="Content" ObjectID="_1713015995" r:id="rId395"/>
        </w:object>
      </w:r>
      <w:r w:rsidRPr="002741A1">
        <w:t xml:space="preserve">. Выходной ток </w:t>
      </w:r>
      <w:r w:rsidRPr="002741A1">
        <w:rPr>
          <w:position w:val="-12"/>
        </w:rPr>
        <w:object w:dxaOrig="680" w:dyaOrig="440">
          <v:shape id="_x0000_i1291" type="#_x0000_t75" style="width:33.75pt;height:21.75pt" o:ole="">
            <v:imagedata r:id="rId369" o:title=""/>
          </v:shape>
          <o:OLEObject Type="Embed" ProgID="Equation.3" ShapeID="_x0000_i1291" DrawAspect="Content" ObjectID="_1713015996" r:id="rId396"/>
        </w:object>
      </w:r>
      <w:r w:rsidRPr="002741A1">
        <w:t xml:space="preserve"> изменять потенциометром</w:t>
      </w:r>
      <w:r w:rsidR="002E1A32">
        <w:t xml:space="preserve"> (управляющая клавиша </w:t>
      </w:r>
      <w:r w:rsidR="00B622A4">
        <w:rPr>
          <w:lang w:val="en-US"/>
        </w:rPr>
        <w:t>[</w:t>
      </w:r>
      <w:r w:rsidR="002E1A32" w:rsidRPr="002E1A32">
        <w:rPr>
          <w:rFonts w:ascii="Arial" w:hAnsi="Arial" w:cs="Arial"/>
          <w:b/>
          <w:lang w:val="en-US"/>
        </w:rPr>
        <w:t>Q</w:t>
      </w:r>
      <w:r w:rsidR="00B622A4">
        <w:rPr>
          <w:rFonts w:ascii="Arial" w:hAnsi="Arial" w:cs="Arial"/>
          <w:lang w:val="en-US"/>
        </w:rPr>
        <w:t>]</w:t>
      </w:r>
      <w:r w:rsidR="002E1A32">
        <w:rPr>
          <w:lang w:val="en-US"/>
        </w:rPr>
        <w:t>)</w:t>
      </w:r>
      <w:r w:rsidRPr="002741A1">
        <w:t xml:space="preserve">. Характеристику необходимо снимать пока логическое напряжение </w:t>
      </w:r>
      <w:r w:rsidRPr="002741A1">
        <w:rPr>
          <w:position w:val="-12"/>
        </w:rPr>
        <w:object w:dxaOrig="760" w:dyaOrig="440">
          <v:shape id="_x0000_i1292" type="#_x0000_t75" style="width:38.25pt;height:21.75pt" o:ole="">
            <v:imagedata r:id="rId337" o:title=""/>
          </v:shape>
          <o:OLEObject Type="Embed" ProgID="Equation.3" ShapeID="_x0000_i1292" DrawAspect="Content" ObjectID="_1713015997" r:id="rId397"/>
        </w:object>
      </w:r>
      <w:r w:rsidRPr="002741A1">
        <w:t xml:space="preserve"> не превысит найденное ранее значение </w:t>
      </w:r>
      <w:r w:rsidRPr="002741A1">
        <w:rPr>
          <w:position w:val="-12"/>
        </w:rPr>
        <w:object w:dxaOrig="700" w:dyaOrig="440">
          <v:shape id="_x0000_i1293" type="#_x0000_t75" style="width:35.25pt;height:21.75pt" o:ole="">
            <v:imagedata r:id="rId329" o:title=""/>
          </v:shape>
          <o:OLEObject Type="Embed" ProgID="Equation.3" ShapeID="_x0000_i1293" DrawAspect="Content" ObjectID="_1713015998" r:id="rId398"/>
        </w:object>
      </w:r>
      <w:r w:rsidRPr="002741A1">
        <w:t>.</w:t>
      </w:r>
      <w:r w:rsidR="00871C25">
        <w:t xml:space="preserve"> </w:t>
      </w:r>
      <w:r w:rsidRPr="002741A1">
        <w:t xml:space="preserve">Результаты измерений занести в табл. 5. </w:t>
      </w:r>
    </w:p>
    <w:p w:rsidR="002741A1" w:rsidRPr="002741A1" w:rsidRDefault="002741A1" w:rsidP="002741A1">
      <w:pPr>
        <w:ind w:left="340" w:hanging="340"/>
        <w:jc w:val="both"/>
        <w:rPr>
          <w:sz w:val="28"/>
          <w:szCs w:val="28"/>
        </w:rPr>
      </w:pPr>
    </w:p>
    <w:p w:rsidR="00871C25" w:rsidRDefault="00871C25" w:rsidP="00871C25">
      <w:pPr>
        <w:pStyle w:val="a1"/>
      </w:pPr>
      <w:r w:rsidRPr="00871C25">
        <w:rPr>
          <w:b/>
        </w:rPr>
        <w:t>3.2.7.</w:t>
      </w:r>
      <w:r w:rsidR="002741A1" w:rsidRPr="002741A1">
        <w:t xml:space="preserve"> </w:t>
      </w:r>
      <w:r>
        <w:t>Провести</w:t>
      </w:r>
      <w:r w:rsidRPr="002741A1">
        <w:t xml:space="preserve"> измерени</w:t>
      </w:r>
      <w:r>
        <w:t>е</w:t>
      </w:r>
      <w:r w:rsidRPr="002741A1">
        <w:t xml:space="preserve"> выходной характеристики логического элемента в режиме логическо</w:t>
      </w:r>
      <w:r>
        <w:t xml:space="preserve">й единицы </w:t>
      </w:r>
      <w:r w:rsidRPr="002741A1">
        <w:t>на выходе схемы</w:t>
      </w:r>
      <w:r>
        <w:t xml:space="preserve"> </w:t>
      </w:r>
      <w:r w:rsidRPr="002741A1">
        <w:rPr>
          <w:position w:val="-18"/>
        </w:rPr>
        <w:object w:dxaOrig="2180" w:dyaOrig="520">
          <v:shape id="_x0000_i1294" type="#_x0000_t75" style="width:108.75pt;height:26.25pt" o:ole="">
            <v:imagedata r:id="rId399" o:title=""/>
          </v:shape>
          <o:OLEObject Type="Embed" ProgID="Equation.3" ShapeID="_x0000_i1294" DrawAspect="Content" ObjectID="_1713015999" r:id="rId400"/>
        </w:object>
      </w:r>
      <w:r>
        <w:t xml:space="preserve">. </w:t>
      </w:r>
    </w:p>
    <w:p w:rsidR="00871C25" w:rsidRDefault="0092169C" w:rsidP="0092169C">
      <w:pPr>
        <w:pStyle w:val="a1"/>
        <w:ind w:firstLine="0"/>
      </w:pPr>
      <w:r>
        <w:t>Для этого п</w:t>
      </w:r>
      <w:r w:rsidR="00871C25">
        <w:t>еревести исследуемый логический элемент в состояние логической единицы на выходе (рис. 2</w:t>
      </w:r>
      <w:r w:rsidR="00B622A4">
        <w:t>2</w:t>
      </w:r>
      <w:r w:rsidR="00871C25">
        <w:t>):</w:t>
      </w:r>
    </w:p>
    <w:p w:rsidR="00B622A4" w:rsidRDefault="00B622A4" w:rsidP="00B622A4">
      <w:pPr>
        <w:pStyle w:val="a7"/>
      </w:pPr>
      <w:r>
        <w:rPr>
          <w:noProof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2205990</wp:posOffset>
            </wp:positionH>
            <wp:positionV relativeFrom="paragraph">
              <wp:posOffset>916305</wp:posOffset>
            </wp:positionV>
            <wp:extent cx="733425" cy="981075"/>
            <wp:effectExtent l="19050" t="0" r="9525" b="0"/>
            <wp:wrapNone/>
            <wp:docPr id="6" name="Рисунок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"/>
                    <pic:cNvPicPr>
                      <a:picLocks noChangeAspect="1" noChangeArrowheads="1"/>
                    </pic:cNvPicPr>
                  </pic:nvPicPr>
                  <pic:blipFill>
                    <a:blip r:embed="rId3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>
            <wp:extent cx="5941695" cy="2989770"/>
            <wp:effectExtent l="19050" t="0" r="1905" b="0"/>
            <wp:docPr id="7" name="Рисунок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/>
                    <pic:cNvPicPr>
                      <a:picLocks noChangeAspect="1" noChangeArrowheads="1"/>
                    </pic:cNvPicPr>
                  </pic:nvPicPr>
                  <pic:blipFill>
                    <a:blip r:embed="rId4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695" cy="2989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1C25" w:rsidRPr="00871C25" w:rsidRDefault="00871C25" w:rsidP="00871C25">
      <w:pPr>
        <w:pStyle w:val="a6"/>
      </w:pPr>
      <w:r>
        <w:t>Рис. 2</w:t>
      </w:r>
      <w:r w:rsidR="00B622A4">
        <w:t>2</w:t>
      </w:r>
      <w:r>
        <w:t xml:space="preserve"> – Пример схемы измерения </w:t>
      </w:r>
      <w:r w:rsidRPr="002741A1">
        <w:rPr>
          <w:position w:val="-18"/>
        </w:rPr>
        <w:object w:dxaOrig="2180" w:dyaOrig="520">
          <v:shape id="_x0000_i1295" type="#_x0000_t75" style="width:108.75pt;height:26.25pt" o:ole="">
            <v:imagedata r:id="rId399" o:title=""/>
          </v:shape>
          <o:OLEObject Type="Embed" ProgID="Equation.3" ShapeID="_x0000_i1295" DrawAspect="Content" ObjectID="_1713016000" r:id="rId402"/>
        </w:object>
      </w:r>
    </w:p>
    <w:p w:rsidR="002741A1" w:rsidRPr="002741A1" w:rsidRDefault="00871C25" w:rsidP="00871C25">
      <w:pPr>
        <w:pStyle w:val="a1"/>
      </w:pPr>
      <w:r w:rsidRPr="002741A1">
        <w:t xml:space="preserve"> </w:t>
      </w:r>
      <w:r w:rsidR="002741A1" w:rsidRPr="002741A1">
        <w:t xml:space="preserve">Для снятия выходной характеристики </w:t>
      </w:r>
      <w:r w:rsidR="002741A1" w:rsidRPr="002741A1">
        <w:rPr>
          <w:position w:val="-18"/>
        </w:rPr>
        <w:object w:dxaOrig="2180" w:dyaOrig="520">
          <v:shape id="_x0000_i1296" type="#_x0000_t75" style="width:108.75pt;height:26.25pt" o:ole="">
            <v:imagedata r:id="rId399" o:title=""/>
          </v:shape>
          <o:OLEObject Type="Embed" ProgID="Equation.3" ShapeID="_x0000_i1296" DrawAspect="Content" ObjectID="_1713016001" r:id="rId403"/>
        </w:object>
      </w:r>
      <w:r w:rsidR="002741A1" w:rsidRPr="002741A1">
        <w:t xml:space="preserve"> измеряют значение выходного напряжения при плавном изменении </w:t>
      </w:r>
      <w:r w:rsidR="002741A1" w:rsidRPr="002741A1">
        <w:rPr>
          <w:b/>
        </w:rPr>
        <w:t>вытекающего</w:t>
      </w:r>
      <w:r w:rsidR="002741A1" w:rsidRPr="002741A1">
        <w:t xml:space="preserve"> выходного тока </w:t>
      </w:r>
      <w:r w:rsidR="002741A1" w:rsidRPr="002741A1">
        <w:rPr>
          <w:position w:val="-12"/>
        </w:rPr>
        <w:object w:dxaOrig="680" w:dyaOrig="440">
          <v:shape id="_x0000_i1297" type="#_x0000_t75" style="width:33.75pt;height:21.75pt" o:ole="">
            <v:imagedata r:id="rId404" o:title=""/>
          </v:shape>
          <o:OLEObject Type="Embed" ProgID="Equation.3" ShapeID="_x0000_i1297" DrawAspect="Content" ObjectID="_1713016002" r:id="rId405"/>
        </w:object>
      </w:r>
      <w:r w:rsidR="002741A1" w:rsidRPr="002741A1">
        <w:t xml:space="preserve">. Выходной ток </w:t>
      </w:r>
      <w:r w:rsidR="002741A1" w:rsidRPr="002741A1">
        <w:rPr>
          <w:position w:val="-12"/>
        </w:rPr>
        <w:object w:dxaOrig="680" w:dyaOrig="440">
          <v:shape id="_x0000_i1298" type="#_x0000_t75" style="width:33.75pt;height:21.75pt" o:ole="">
            <v:imagedata r:id="rId404" o:title=""/>
          </v:shape>
          <o:OLEObject Type="Embed" ProgID="Equation.3" ShapeID="_x0000_i1298" DrawAspect="Content" ObjectID="_1713016003" r:id="rId406"/>
        </w:object>
      </w:r>
      <w:r w:rsidR="002741A1" w:rsidRPr="002741A1">
        <w:t xml:space="preserve"> изменять потенциометром</w:t>
      </w:r>
      <w:r w:rsidR="002E1A32" w:rsidRPr="002E1A32">
        <w:t xml:space="preserve"> </w:t>
      </w:r>
      <w:r w:rsidR="002E1A32">
        <w:t xml:space="preserve">(управляющая клавиша </w:t>
      </w:r>
      <w:r w:rsidR="00B622A4">
        <w:rPr>
          <w:lang w:val="en-US"/>
        </w:rPr>
        <w:t>[</w:t>
      </w:r>
      <w:r w:rsidR="002E1A32">
        <w:rPr>
          <w:rFonts w:ascii="Arial" w:hAnsi="Arial" w:cs="Arial"/>
          <w:b/>
          <w:lang w:val="en-US"/>
        </w:rPr>
        <w:t>R</w:t>
      </w:r>
      <w:r w:rsidR="00B622A4" w:rsidRPr="00B622A4">
        <w:rPr>
          <w:rFonts w:ascii="Arial" w:hAnsi="Arial" w:cs="Arial"/>
          <w:lang w:val="en-US"/>
        </w:rPr>
        <w:t>]</w:t>
      </w:r>
      <w:r w:rsidR="002E1A32" w:rsidRPr="002E1A32">
        <w:t>)</w:t>
      </w:r>
      <w:r w:rsidR="002E1A32" w:rsidRPr="002741A1">
        <w:t xml:space="preserve">. </w:t>
      </w:r>
      <w:r w:rsidR="002741A1" w:rsidRPr="002741A1">
        <w:t xml:space="preserve"> Характеристику необходимо снимать, пока логическое напряжение </w:t>
      </w:r>
      <w:r w:rsidR="002741A1" w:rsidRPr="002741A1">
        <w:rPr>
          <w:position w:val="-12"/>
        </w:rPr>
        <w:object w:dxaOrig="740" w:dyaOrig="440">
          <v:shape id="_x0000_i1299" type="#_x0000_t75" style="width:36.75pt;height:21.75pt" o:ole="">
            <v:imagedata r:id="rId407" o:title=""/>
          </v:shape>
          <o:OLEObject Type="Embed" ProgID="Equation.3" ShapeID="_x0000_i1299" DrawAspect="Content" ObjectID="_1713016004" r:id="rId408"/>
        </w:object>
      </w:r>
      <w:r w:rsidR="002741A1" w:rsidRPr="002741A1">
        <w:t xml:space="preserve"> не снизится ниже найденного ранее значения </w:t>
      </w:r>
      <w:r w:rsidR="002741A1" w:rsidRPr="002741A1">
        <w:rPr>
          <w:position w:val="-12"/>
        </w:rPr>
        <w:object w:dxaOrig="700" w:dyaOrig="440">
          <v:shape id="_x0000_i1300" type="#_x0000_t75" style="width:35.25pt;height:21.75pt" o:ole="">
            <v:imagedata r:id="rId409" o:title=""/>
          </v:shape>
          <o:OLEObject Type="Embed" ProgID="Equation.3" ShapeID="_x0000_i1300" DrawAspect="Content" ObjectID="_1713016005" r:id="rId410"/>
        </w:object>
      </w:r>
      <w:r w:rsidR="002741A1" w:rsidRPr="002741A1">
        <w:t xml:space="preserve">. Результаты измерений занести в табл. 5. </w:t>
      </w:r>
    </w:p>
    <w:p w:rsidR="002741A1" w:rsidRPr="002741A1" w:rsidRDefault="002741A1" w:rsidP="00871C25">
      <w:pPr>
        <w:pStyle w:val="a5"/>
      </w:pPr>
      <w:r w:rsidRPr="002741A1">
        <w:t>Таблица 5</w:t>
      </w:r>
    </w:p>
    <w:tbl>
      <w:tblPr>
        <w:tblW w:w="0" w:type="auto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2104"/>
        <w:gridCol w:w="2211"/>
        <w:gridCol w:w="2211"/>
        <w:gridCol w:w="2211"/>
      </w:tblGrid>
      <w:tr w:rsidR="002741A1" w:rsidRPr="002741A1" w:rsidTr="002E1A32">
        <w:tc>
          <w:tcPr>
            <w:tcW w:w="2104" w:type="dxa"/>
            <w:tcBorders>
              <w:top w:val="double" w:sz="6" w:space="0" w:color="auto"/>
              <w:left w:val="double" w:sz="6" w:space="0" w:color="auto"/>
            </w:tcBorders>
          </w:tcPr>
          <w:p w:rsidR="002741A1" w:rsidRPr="002741A1" w:rsidRDefault="002741A1" w:rsidP="00094A29">
            <w:pPr>
              <w:jc w:val="center"/>
              <w:rPr>
                <w:sz w:val="28"/>
                <w:szCs w:val="28"/>
              </w:rPr>
            </w:pPr>
            <w:r w:rsidRPr="002741A1">
              <w:rPr>
                <w:position w:val="-12"/>
                <w:sz w:val="28"/>
                <w:szCs w:val="28"/>
              </w:rPr>
              <w:object w:dxaOrig="680" w:dyaOrig="440">
                <v:shape id="_x0000_i1301" type="#_x0000_t75" style="width:33.75pt;height:21.75pt" o:ole="">
                  <v:imagedata r:id="rId369" o:title=""/>
                </v:shape>
                <o:OLEObject Type="Embed" ProgID="Equation.3" ShapeID="_x0000_i1301" DrawAspect="Content" ObjectID="_1713016006" r:id="rId411"/>
              </w:object>
            </w:r>
            <w:r w:rsidRPr="002741A1">
              <w:rPr>
                <w:sz w:val="28"/>
                <w:szCs w:val="28"/>
              </w:rPr>
              <w:t>, мА</w:t>
            </w:r>
          </w:p>
        </w:tc>
        <w:tc>
          <w:tcPr>
            <w:tcW w:w="2211" w:type="dxa"/>
            <w:tcBorders>
              <w:top w:val="double" w:sz="6" w:space="0" w:color="auto"/>
              <w:right w:val="nil"/>
            </w:tcBorders>
          </w:tcPr>
          <w:p w:rsidR="002741A1" w:rsidRPr="002741A1" w:rsidRDefault="002741A1" w:rsidP="00094A29">
            <w:pPr>
              <w:jc w:val="center"/>
              <w:rPr>
                <w:sz w:val="28"/>
                <w:szCs w:val="28"/>
              </w:rPr>
            </w:pPr>
            <w:r w:rsidRPr="002741A1">
              <w:rPr>
                <w:position w:val="-12"/>
                <w:sz w:val="28"/>
                <w:szCs w:val="28"/>
              </w:rPr>
              <w:object w:dxaOrig="760" w:dyaOrig="440">
                <v:shape id="_x0000_i1302" type="#_x0000_t75" style="width:38.25pt;height:21.75pt" o:ole="">
                  <v:imagedata r:id="rId337" o:title=""/>
                </v:shape>
                <o:OLEObject Type="Embed" ProgID="Equation.3" ShapeID="_x0000_i1302" DrawAspect="Content" ObjectID="_1713016007" r:id="rId412"/>
              </w:object>
            </w:r>
            <w:r w:rsidRPr="002741A1">
              <w:rPr>
                <w:sz w:val="28"/>
                <w:szCs w:val="28"/>
              </w:rPr>
              <w:t>, В</w:t>
            </w:r>
          </w:p>
        </w:tc>
        <w:tc>
          <w:tcPr>
            <w:tcW w:w="2211" w:type="dxa"/>
            <w:tcBorders>
              <w:top w:val="double" w:sz="6" w:space="0" w:color="auto"/>
              <w:left w:val="double" w:sz="6" w:space="0" w:color="auto"/>
            </w:tcBorders>
          </w:tcPr>
          <w:p w:rsidR="002741A1" w:rsidRPr="002741A1" w:rsidRDefault="002741A1" w:rsidP="00094A29">
            <w:pPr>
              <w:jc w:val="center"/>
              <w:rPr>
                <w:sz w:val="28"/>
                <w:szCs w:val="28"/>
              </w:rPr>
            </w:pPr>
            <w:r w:rsidRPr="002741A1">
              <w:rPr>
                <w:position w:val="-12"/>
                <w:sz w:val="28"/>
                <w:szCs w:val="28"/>
              </w:rPr>
              <w:object w:dxaOrig="660" w:dyaOrig="440">
                <v:shape id="_x0000_i1303" type="#_x0000_t75" style="width:33pt;height:21.75pt" o:ole="">
                  <v:imagedata r:id="rId371" o:title=""/>
                </v:shape>
                <o:OLEObject Type="Embed" ProgID="Equation.3" ShapeID="_x0000_i1303" DrawAspect="Content" ObjectID="_1713016008" r:id="rId413"/>
              </w:object>
            </w:r>
            <w:r w:rsidRPr="002741A1">
              <w:rPr>
                <w:sz w:val="28"/>
                <w:szCs w:val="28"/>
              </w:rPr>
              <w:t>, мА</w:t>
            </w:r>
          </w:p>
        </w:tc>
        <w:tc>
          <w:tcPr>
            <w:tcW w:w="2211" w:type="dxa"/>
            <w:tcBorders>
              <w:top w:val="double" w:sz="6" w:space="0" w:color="auto"/>
              <w:right w:val="double" w:sz="6" w:space="0" w:color="auto"/>
            </w:tcBorders>
          </w:tcPr>
          <w:p w:rsidR="002741A1" w:rsidRPr="002741A1" w:rsidRDefault="002741A1" w:rsidP="00094A29">
            <w:pPr>
              <w:jc w:val="center"/>
              <w:rPr>
                <w:sz w:val="28"/>
                <w:szCs w:val="28"/>
              </w:rPr>
            </w:pPr>
            <w:r w:rsidRPr="002741A1">
              <w:rPr>
                <w:position w:val="-12"/>
                <w:sz w:val="28"/>
                <w:szCs w:val="28"/>
              </w:rPr>
              <w:object w:dxaOrig="760" w:dyaOrig="440">
                <v:shape id="_x0000_i1304" type="#_x0000_t75" style="width:38.25pt;height:21.75pt" o:ole="">
                  <v:imagedata r:id="rId414" o:title=""/>
                </v:shape>
                <o:OLEObject Type="Embed" ProgID="Equation.3" ShapeID="_x0000_i1304" DrawAspect="Content" ObjectID="_1713016009" r:id="rId415"/>
              </w:object>
            </w:r>
            <w:r w:rsidRPr="002741A1">
              <w:rPr>
                <w:sz w:val="28"/>
                <w:szCs w:val="28"/>
              </w:rPr>
              <w:t>, В</w:t>
            </w:r>
          </w:p>
        </w:tc>
      </w:tr>
      <w:tr w:rsidR="002741A1" w:rsidRPr="002741A1" w:rsidTr="002E1A32">
        <w:tc>
          <w:tcPr>
            <w:tcW w:w="2104" w:type="dxa"/>
            <w:tcBorders>
              <w:left w:val="double" w:sz="6" w:space="0" w:color="auto"/>
              <w:bottom w:val="nil"/>
            </w:tcBorders>
          </w:tcPr>
          <w:p w:rsidR="002741A1" w:rsidRPr="002741A1" w:rsidRDefault="002741A1" w:rsidP="00094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11" w:type="dxa"/>
            <w:tcBorders>
              <w:bottom w:val="nil"/>
              <w:right w:val="nil"/>
            </w:tcBorders>
          </w:tcPr>
          <w:p w:rsidR="002741A1" w:rsidRPr="002741A1" w:rsidRDefault="002741A1" w:rsidP="00094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11" w:type="dxa"/>
            <w:tcBorders>
              <w:left w:val="double" w:sz="6" w:space="0" w:color="auto"/>
              <w:bottom w:val="nil"/>
            </w:tcBorders>
          </w:tcPr>
          <w:p w:rsidR="002741A1" w:rsidRPr="002741A1" w:rsidRDefault="002741A1" w:rsidP="00094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11" w:type="dxa"/>
            <w:tcBorders>
              <w:bottom w:val="nil"/>
              <w:right w:val="double" w:sz="6" w:space="0" w:color="auto"/>
            </w:tcBorders>
          </w:tcPr>
          <w:p w:rsidR="002741A1" w:rsidRPr="002741A1" w:rsidRDefault="002741A1" w:rsidP="00094A29">
            <w:pPr>
              <w:jc w:val="center"/>
              <w:rPr>
                <w:sz w:val="28"/>
                <w:szCs w:val="28"/>
              </w:rPr>
            </w:pPr>
          </w:p>
        </w:tc>
      </w:tr>
      <w:tr w:rsidR="002741A1" w:rsidRPr="002741A1" w:rsidTr="002E1A32">
        <w:tc>
          <w:tcPr>
            <w:tcW w:w="2104" w:type="dxa"/>
            <w:tcBorders>
              <w:left w:val="double" w:sz="6" w:space="0" w:color="auto"/>
              <w:bottom w:val="double" w:sz="6" w:space="0" w:color="auto"/>
            </w:tcBorders>
          </w:tcPr>
          <w:p w:rsidR="002741A1" w:rsidRPr="002741A1" w:rsidRDefault="002741A1" w:rsidP="00094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11" w:type="dxa"/>
            <w:tcBorders>
              <w:bottom w:val="double" w:sz="6" w:space="0" w:color="auto"/>
              <w:right w:val="nil"/>
            </w:tcBorders>
          </w:tcPr>
          <w:p w:rsidR="002741A1" w:rsidRPr="002741A1" w:rsidRDefault="002741A1" w:rsidP="00094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11" w:type="dxa"/>
            <w:tcBorders>
              <w:left w:val="double" w:sz="6" w:space="0" w:color="auto"/>
              <w:bottom w:val="double" w:sz="6" w:space="0" w:color="auto"/>
            </w:tcBorders>
          </w:tcPr>
          <w:p w:rsidR="002741A1" w:rsidRPr="002741A1" w:rsidRDefault="002741A1" w:rsidP="00094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11" w:type="dxa"/>
            <w:tcBorders>
              <w:bottom w:val="double" w:sz="6" w:space="0" w:color="auto"/>
              <w:right w:val="double" w:sz="6" w:space="0" w:color="auto"/>
            </w:tcBorders>
          </w:tcPr>
          <w:p w:rsidR="002741A1" w:rsidRPr="002741A1" w:rsidRDefault="002741A1" w:rsidP="00094A29">
            <w:pPr>
              <w:jc w:val="center"/>
              <w:rPr>
                <w:sz w:val="28"/>
                <w:szCs w:val="28"/>
              </w:rPr>
            </w:pPr>
          </w:p>
        </w:tc>
      </w:tr>
    </w:tbl>
    <w:p w:rsidR="002741A1" w:rsidRPr="002741A1" w:rsidRDefault="002741A1" w:rsidP="002741A1">
      <w:pPr>
        <w:jc w:val="both"/>
        <w:rPr>
          <w:sz w:val="28"/>
          <w:szCs w:val="28"/>
        </w:rPr>
      </w:pPr>
    </w:p>
    <w:p w:rsidR="002741A1" w:rsidRPr="00871C25" w:rsidRDefault="00871C25" w:rsidP="00871C25">
      <w:pPr>
        <w:keepLines/>
        <w:ind w:firstLine="680"/>
        <w:jc w:val="both"/>
        <w:rPr>
          <w:sz w:val="28"/>
          <w:szCs w:val="28"/>
        </w:rPr>
      </w:pPr>
      <w:r w:rsidRPr="00871C25">
        <w:rPr>
          <w:b/>
          <w:sz w:val="28"/>
          <w:szCs w:val="28"/>
        </w:rPr>
        <w:t>3.2.8.</w:t>
      </w:r>
      <w:r w:rsidRPr="00871C25">
        <w:rPr>
          <w:sz w:val="28"/>
          <w:szCs w:val="28"/>
        </w:rPr>
        <w:t xml:space="preserve"> </w:t>
      </w:r>
      <w:r w:rsidR="002741A1" w:rsidRPr="00871C25">
        <w:rPr>
          <w:sz w:val="28"/>
          <w:szCs w:val="28"/>
        </w:rPr>
        <w:t xml:space="preserve">По данным табл. 5 построить выходные характеристики </w:t>
      </w:r>
      <w:r w:rsidRPr="00871C25">
        <w:rPr>
          <w:sz w:val="28"/>
          <w:szCs w:val="28"/>
        </w:rPr>
        <w:t xml:space="preserve">исследуемого </w:t>
      </w:r>
      <w:r w:rsidR="002741A1" w:rsidRPr="00871C25">
        <w:rPr>
          <w:sz w:val="28"/>
          <w:szCs w:val="28"/>
        </w:rPr>
        <w:t xml:space="preserve">логического  элемента. </w:t>
      </w:r>
    </w:p>
    <w:p w:rsidR="002741A1" w:rsidRPr="002741A1" w:rsidRDefault="00871C25" w:rsidP="00871C25">
      <w:pPr>
        <w:pStyle w:val="a1"/>
      </w:pPr>
      <w:r w:rsidRPr="00871C25">
        <w:rPr>
          <w:b/>
        </w:rPr>
        <w:t>3.2.9.</w:t>
      </w:r>
      <w:r>
        <w:t xml:space="preserve"> </w:t>
      </w:r>
      <w:r w:rsidR="002741A1" w:rsidRPr="002741A1">
        <w:t xml:space="preserve"> Используя входную и выходные характеристики логического элемента определить его нагрузочную способность</w:t>
      </w:r>
      <w:proofErr w:type="gramStart"/>
      <w:r w:rsidR="002741A1" w:rsidRPr="002741A1">
        <w:t xml:space="preserve"> (</w:t>
      </w:r>
      <w:r w:rsidR="002741A1" w:rsidRPr="002741A1">
        <w:rPr>
          <w:position w:val="-12"/>
        </w:rPr>
        <w:object w:dxaOrig="680" w:dyaOrig="440">
          <v:shape id="_x0000_i1305" type="#_x0000_t75" style="width:33.75pt;height:21.75pt" o:ole="">
            <v:imagedata r:id="rId369" o:title=""/>
          </v:shape>
          <o:OLEObject Type="Embed" ProgID="Equation.3" ShapeID="_x0000_i1305" DrawAspect="Content" ObjectID="_1713016010" r:id="rId416"/>
        </w:object>
      </w:r>
      <w:r w:rsidR="002741A1" w:rsidRPr="002741A1">
        <w:t xml:space="preserve">, </w:t>
      </w:r>
      <w:r w:rsidR="002741A1" w:rsidRPr="002741A1">
        <w:rPr>
          <w:position w:val="-12"/>
        </w:rPr>
        <w:object w:dxaOrig="660" w:dyaOrig="440">
          <v:shape id="_x0000_i1306" type="#_x0000_t75" style="width:33pt;height:21.75pt" o:ole="">
            <v:imagedata r:id="rId371" o:title=""/>
          </v:shape>
          <o:OLEObject Type="Embed" ProgID="Equation.3" ShapeID="_x0000_i1306" DrawAspect="Content" ObjectID="_1713016011" r:id="rId417"/>
        </w:object>
      </w:r>
      <w:r w:rsidR="006B2527">
        <w:t xml:space="preserve">, </w:t>
      </w:r>
      <w:proofErr w:type="gramEnd"/>
      <w:r w:rsidR="002741A1" w:rsidRPr="002741A1">
        <w:rPr>
          <w:b/>
          <w:i/>
        </w:rPr>
        <w:t>К</w:t>
      </w:r>
      <w:r w:rsidR="002741A1" w:rsidRPr="002741A1">
        <w:rPr>
          <w:b/>
          <w:i/>
          <w:vertAlign w:val="subscript"/>
        </w:rPr>
        <w:t>РАЗВ</w:t>
      </w:r>
      <w:r w:rsidR="002741A1" w:rsidRPr="002741A1">
        <w:t xml:space="preserve">),  при которой обеспечивается заданная в табл. 6 статическая помехоустойчивость </w:t>
      </w:r>
      <w:r w:rsidR="002741A1" w:rsidRPr="002741A1">
        <w:rPr>
          <w:position w:val="-16"/>
        </w:rPr>
        <w:object w:dxaOrig="740" w:dyaOrig="440">
          <v:shape id="_x0000_i1307" type="#_x0000_t75" style="width:36.75pt;height:21.75pt" o:ole="">
            <v:imagedata r:id="rId418" o:title=""/>
          </v:shape>
          <o:OLEObject Type="Embed" ProgID="Equation.3" ShapeID="_x0000_i1307" DrawAspect="Content" ObjectID="_1713016012" r:id="rId419"/>
        </w:object>
      </w:r>
      <w:r w:rsidR="002741A1" w:rsidRPr="002741A1">
        <w:t xml:space="preserve">. Полученные значения </w:t>
      </w:r>
      <w:r w:rsidR="002741A1" w:rsidRPr="002741A1">
        <w:rPr>
          <w:position w:val="-12"/>
        </w:rPr>
        <w:object w:dxaOrig="680" w:dyaOrig="440">
          <v:shape id="_x0000_i1308" type="#_x0000_t75" style="width:33.75pt;height:21.75pt" o:ole="">
            <v:imagedata r:id="rId369" o:title=""/>
          </v:shape>
          <o:OLEObject Type="Embed" ProgID="Equation.3" ShapeID="_x0000_i1308" DrawAspect="Content" ObjectID="_1713016013" r:id="rId420"/>
        </w:object>
      </w:r>
      <w:r w:rsidR="002741A1" w:rsidRPr="002741A1">
        <w:t xml:space="preserve">, </w:t>
      </w:r>
      <w:r w:rsidR="002741A1" w:rsidRPr="002741A1">
        <w:rPr>
          <w:position w:val="-12"/>
        </w:rPr>
        <w:object w:dxaOrig="660" w:dyaOrig="440">
          <v:shape id="_x0000_i1309" type="#_x0000_t75" style="width:33pt;height:21.75pt" o:ole="">
            <v:imagedata r:id="rId371" o:title=""/>
          </v:shape>
          <o:OLEObject Type="Embed" ProgID="Equation.3" ShapeID="_x0000_i1309" DrawAspect="Content" ObjectID="_1713016014" r:id="rId421"/>
        </w:object>
      </w:r>
      <w:r w:rsidR="002741A1" w:rsidRPr="002741A1">
        <w:t xml:space="preserve">, </w:t>
      </w:r>
      <w:r w:rsidR="002741A1" w:rsidRPr="002741A1">
        <w:rPr>
          <w:b/>
          <w:i/>
        </w:rPr>
        <w:t>К</w:t>
      </w:r>
      <w:r w:rsidR="002741A1" w:rsidRPr="002741A1">
        <w:rPr>
          <w:b/>
          <w:i/>
          <w:vertAlign w:val="subscript"/>
        </w:rPr>
        <w:t>РАЗВ</w:t>
      </w:r>
      <w:r w:rsidR="002741A1" w:rsidRPr="002741A1">
        <w:t xml:space="preserve">  занести в табл</w:t>
      </w:r>
      <w:r w:rsidR="002E1A32">
        <w:t xml:space="preserve">ицу </w:t>
      </w:r>
      <w:r w:rsidR="002741A1" w:rsidRPr="002741A1">
        <w:t>4.</w:t>
      </w:r>
    </w:p>
    <w:p w:rsidR="002741A1" w:rsidRPr="002741A1" w:rsidRDefault="002741A1" w:rsidP="002E1A32">
      <w:pPr>
        <w:pStyle w:val="a5"/>
      </w:pPr>
      <w:r w:rsidRPr="002741A1">
        <w:t>Таблица 6</w:t>
      </w:r>
    </w:p>
    <w:tbl>
      <w:tblPr>
        <w:tblW w:w="0" w:type="auto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2161"/>
        <w:gridCol w:w="2155"/>
        <w:gridCol w:w="2325"/>
        <w:gridCol w:w="2155"/>
      </w:tblGrid>
      <w:tr w:rsidR="002741A1" w:rsidRPr="002741A1" w:rsidTr="002E1A32">
        <w:tc>
          <w:tcPr>
            <w:tcW w:w="2161" w:type="dxa"/>
          </w:tcPr>
          <w:p w:rsidR="002741A1" w:rsidRPr="002741A1" w:rsidRDefault="002741A1" w:rsidP="00094A29">
            <w:pPr>
              <w:jc w:val="center"/>
              <w:rPr>
                <w:sz w:val="28"/>
                <w:szCs w:val="28"/>
              </w:rPr>
            </w:pPr>
            <w:r w:rsidRPr="002741A1">
              <w:rPr>
                <w:sz w:val="28"/>
                <w:szCs w:val="28"/>
              </w:rPr>
              <w:t>Номер бригады</w:t>
            </w:r>
          </w:p>
        </w:tc>
        <w:tc>
          <w:tcPr>
            <w:tcW w:w="2155" w:type="dxa"/>
          </w:tcPr>
          <w:p w:rsidR="002741A1" w:rsidRPr="002741A1" w:rsidRDefault="002741A1" w:rsidP="00094A29">
            <w:pPr>
              <w:jc w:val="center"/>
              <w:rPr>
                <w:sz w:val="28"/>
                <w:szCs w:val="28"/>
              </w:rPr>
            </w:pPr>
            <w:r w:rsidRPr="002741A1">
              <w:rPr>
                <w:position w:val="-16"/>
                <w:sz w:val="28"/>
                <w:szCs w:val="28"/>
              </w:rPr>
              <w:object w:dxaOrig="740" w:dyaOrig="440">
                <v:shape id="_x0000_i1310" type="#_x0000_t75" style="width:36.75pt;height:21.75pt" o:ole="">
                  <v:imagedata r:id="rId418" o:title=""/>
                </v:shape>
                <o:OLEObject Type="Embed" ProgID="Equation.3" ShapeID="_x0000_i1310" DrawAspect="Content" ObjectID="_1713016015" r:id="rId422"/>
              </w:object>
            </w:r>
            <w:r w:rsidRPr="002741A1">
              <w:rPr>
                <w:sz w:val="28"/>
                <w:szCs w:val="28"/>
              </w:rPr>
              <w:t>, В</w:t>
            </w:r>
          </w:p>
        </w:tc>
        <w:tc>
          <w:tcPr>
            <w:tcW w:w="2325" w:type="dxa"/>
          </w:tcPr>
          <w:p w:rsidR="002741A1" w:rsidRPr="002741A1" w:rsidRDefault="002741A1" w:rsidP="00094A29">
            <w:pPr>
              <w:jc w:val="center"/>
              <w:rPr>
                <w:sz w:val="28"/>
                <w:szCs w:val="28"/>
              </w:rPr>
            </w:pPr>
            <w:r w:rsidRPr="002741A1">
              <w:rPr>
                <w:sz w:val="28"/>
                <w:szCs w:val="28"/>
              </w:rPr>
              <w:t>Номер бригады</w:t>
            </w:r>
          </w:p>
        </w:tc>
        <w:tc>
          <w:tcPr>
            <w:tcW w:w="2155" w:type="dxa"/>
          </w:tcPr>
          <w:p w:rsidR="002741A1" w:rsidRPr="002741A1" w:rsidRDefault="002741A1" w:rsidP="00094A29">
            <w:pPr>
              <w:jc w:val="center"/>
              <w:rPr>
                <w:sz w:val="28"/>
                <w:szCs w:val="28"/>
              </w:rPr>
            </w:pPr>
            <w:r w:rsidRPr="002741A1">
              <w:rPr>
                <w:position w:val="-16"/>
                <w:sz w:val="28"/>
                <w:szCs w:val="28"/>
              </w:rPr>
              <w:object w:dxaOrig="740" w:dyaOrig="440">
                <v:shape id="_x0000_i1311" type="#_x0000_t75" style="width:36.75pt;height:21.75pt" o:ole="">
                  <v:imagedata r:id="rId418" o:title=""/>
                </v:shape>
                <o:OLEObject Type="Embed" ProgID="Equation.3" ShapeID="_x0000_i1311" DrawAspect="Content" ObjectID="_1713016016" r:id="rId423"/>
              </w:object>
            </w:r>
            <w:r w:rsidRPr="002741A1">
              <w:rPr>
                <w:sz w:val="28"/>
                <w:szCs w:val="28"/>
              </w:rPr>
              <w:t>, В</w:t>
            </w:r>
          </w:p>
        </w:tc>
      </w:tr>
      <w:tr w:rsidR="002741A1" w:rsidRPr="002741A1" w:rsidTr="002E1A32">
        <w:tc>
          <w:tcPr>
            <w:tcW w:w="2161" w:type="dxa"/>
          </w:tcPr>
          <w:p w:rsidR="002741A1" w:rsidRPr="002741A1" w:rsidRDefault="002741A1" w:rsidP="00094A29">
            <w:pPr>
              <w:jc w:val="center"/>
              <w:rPr>
                <w:sz w:val="28"/>
                <w:szCs w:val="28"/>
              </w:rPr>
            </w:pPr>
            <w:r w:rsidRPr="002741A1">
              <w:rPr>
                <w:sz w:val="28"/>
                <w:szCs w:val="28"/>
              </w:rPr>
              <w:t>1</w:t>
            </w:r>
          </w:p>
          <w:p w:rsidR="002741A1" w:rsidRPr="002741A1" w:rsidRDefault="002741A1" w:rsidP="00094A29">
            <w:pPr>
              <w:jc w:val="center"/>
              <w:rPr>
                <w:sz w:val="28"/>
                <w:szCs w:val="28"/>
              </w:rPr>
            </w:pPr>
            <w:r w:rsidRPr="002741A1">
              <w:rPr>
                <w:sz w:val="28"/>
                <w:szCs w:val="28"/>
              </w:rPr>
              <w:t>2</w:t>
            </w:r>
          </w:p>
          <w:p w:rsidR="002741A1" w:rsidRPr="002741A1" w:rsidRDefault="002741A1" w:rsidP="00094A29">
            <w:pPr>
              <w:jc w:val="center"/>
              <w:rPr>
                <w:sz w:val="28"/>
                <w:szCs w:val="28"/>
              </w:rPr>
            </w:pPr>
            <w:r w:rsidRPr="002741A1">
              <w:rPr>
                <w:sz w:val="28"/>
                <w:szCs w:val="28"/>
              </w:rPr>
              <w:lastRenderedPageBreak/>
              <w:t>3</w:t>
            </w:r>
          </w:p>
          <w:p w:rsidR="002741A1" w:rsidRDefault="002741A1" w:rsidP="00094A29">
            <w:pPr>
              <w:jc w:val="center"/>
              <w:rPr>
                <w:sz w:val="28"/>
                <w:szCs w:val="28"/>
              </w:rPr>
            </w:pPr>
            <w:r w:rsidRPr="002741A1">
              <w:rPr>
                <w:sz w:val="28"/>
                <w:szCs w:val="28"/>
              </w:rPr>
              <w:t>4</w:t>
            </w:r>
          </w:p>
          <w:p w:rsidR="002E1A32" w:rsidRPr="002741A1" w:rsidRDefault="002E1A32" w:rsidP="002E1A32">
            <w:pPr>
              <w:jc w:val="center"/>
              <w:rPr>
                <w:sz w:val="28"/>
                <w:szCs w:val="28"/>
              </w:rPr>
            </w:pPr>
            <w:r w:rsidRPr="002741A1">
              <w:rPr>
                <w:sz w:val="28"/>
                <w:szCs w:val="28"/>
              </w:rPr>
              <w:t>5</w:t>
            </w:r>
          </w:p>
        </w:tc>
        <w:tc>
          <w:tcPr>
            <w:tcW w:w="2155" w:type="dxa"/>
          </w:tcPr>
          <w:p w:rsidR="002741A1" w:rsidRPr="002741A1" w:rsidRDefault="002741A1" w:rsidP="00094A29">
            <w:pPr>
              <w:jc w:val="center"/>
              <w:rPr>
                <w:sz w:val="28"/>
                <w:szCs w:val="28"/>
              </w:rPr>
            </w:pPr>
            <w:r w:rsidRPr="002741A1">
              <w:rPr>
                <w:sz w:val="28"/>
                <w:szCs w:val="28"/>
              </w:rPr>
              <w:lastRenderedPageBreak/>
              <w:t>0,40</w:t>
            </w:r>
          </w:p>
          <w:p w:rsidR="002741A1" w:rsidRPr="002741A1" w:rsidRDefault="002741A1" w:rsidP="00094A29">
            <w:pPr>
              <w:jc w:val="center"/>
              <w:rPr>
                <w:sz w:val="28"/>
                <w:szCs w:val="28"/>
              </w:rPr>
            </w:pPr>
            <w:r w:rsidRPr="002741A1">
              <w:rPr>
                <w:sz w:val="28"/>
                <w:szCs w:val="28"/>
              </w:rPr>
              <w:t>0,40</w:t>
            </w:r>
          </w:p>
          <w:p w:rsidR="002741A1" w:rsidRPr="002741A1" w:rsidRDefault="002741A1" w:rsidP="00094A29">
            <w:pPr>
              <w:jc w:val="center"/>
              <w:rPr>
                <w:sz w:val="28"/>
                <w:szCs w:val="28"/>
              </w:rPr>
            </w:pPr>
            <w:r w:rsidRPr="002741A1">
              <w:rPr>
                <w:sz w:val="28"/>
                <w:szCs w:val="28"/>
              </w:rPr>
              <w:lastRenderedPageBreak/>
              <w:t>0,30</w:t>
            </w:r>
          </w:p>
          <w:p w:rsidR="002E1A32" w:rsidRDefault="002741A1" w:rsidP="002E1A32">
            <w:pPr>
              <w:jc w:val="center"/>
              <w:rPr>
                <w:sz w:val="28"/>
                <w:szCs w:val="28"/>
              </w:rPr>
            </w:pPr>
            <w:r w:rsidRPr="002741A1">
              <w:rPr>
                <w:sz w:val="28"/>
                <w:szCs w:val="28"/>
              </w:rPr>
              <w:t>0,40</w:t>
            </w:r>
          </w:p>
          <w:p w:rsidR="002741A1" w:rsidRPr="002741A1" w:rsidRDefault="002E1A32" w:rsidP="002E1A32">
            <w:pPr>
              <w:jc w:val="center"/>
              <w:rPr>
                <w:sz w:val="28"/>
                <w:szCs w:val="28"/>
              </w:rPr>
            </w:pPr>
            <w:r w:rsidRPr="002741A1">
              <w:rPr>
                <w:sz w:val="28"/>
                <w:szCs w:val="28"/>
              </w:rPr>
              <w:t>0,30</w:t>
            </w:r>
          </w:p>
        </w:tc>
        <w:tc>
          <w:tcPr>
            <w:tcW w:w="2325" w:type="dxa"/>
          </w:tcPr>
          <w:p w:rsidR="002741A1" w:rsidRPr="002741A1" w:rsidRDefault="002741A1" w:rsidP="00094A29">
            <w:pPr>
              <w:jc w:val="center"/>
              <w:rPr>
                <w:sz w:val="28"/>
                <w:szCs w:val="28"/>
              </w:rPr>
            </w:pPr>
            <w:r w:rsidRPr="002741A1">
              <w:rPr>
                <w:sz w:val="28"/>
                <w:szCs w:val="28"/>
              </w:rPr>
              <w:lastRenderedPageBreak/>
              <w:t>6</w:t>
            </w:r>
          </w:p>
          <w:p w:rsidR="002741A1" w:rsidRPr="002741A1" w:rsidRDefault="002741A1" w:rsidP="00094A29">
            <w:pPr>
              <w:jc w:val="center"/>
              <w:rPr>
                <w:sz w:val="28"/>
                <w:szCs w:val="28"/>
              </w:rPr>
            </w:pPr>
            <w:r w:rsidRPr="002741A1">
              <w:rPr>
                <w:sz w:val="28"/>
                <w:szCs w:val="28"/>
              </w:rPr>
              <w:t>7</w:t>
            </w:r>
          </w:p>
          <w:p w:rsidR="002741A1" w:rsidRDefault="002741A1" w:rsidP="00094A29">
            <w:pPr>
              <w:jc w:val="center"/>
              <w:rPr>
                <w:sz w:val="28"/>
                <w:szCs w:val="28"/>
              </w:rPr>
            </w:pPr>
            <w:r w:rsidRPr="002741A1">
              <w:rPr>
                <w:sz w:val="28"/>
                <w:szCs w:val="28"/>
              </w:rPr>
              <w:lastRenderedPageBreak/>
              <w:t>8</w:t>
            </w:r>
          </w:p>
          <w:p w:rsidR="002E1A32" w:rsidRDefault="002E1A32" w:rsidP="00094A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  <w:p w:rsidR="002E1A32" w:rsidRPr="002741A1" w:rsidRDefault="002E1A32" w:rsidP="00094A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155" w:type="dxa"/>
          </w:tcPr>
          <w:p w:rsidR="002741A1" w:rsidRPr="002741A1" w:rsidRDefault="002741A1" w:rsidP="00094A29">
            <w:pPr>
              <w:jc w:val="center"/>
              <w:rPr>
                <w:sz w:val="28"/>
                <w:szCs w:val="28"/>
              </w:rPr>
            </w:pPr>
            <w:r w:rsidRPr="002741A1">
              <w:rPr>
                <w:sz w:val="28"/>
                <w:szCs w:val="28"/>
              </w:rPr>
              <w:lastRenderedPageBreak/>
              <w:t>0,40</w:t>
            </w:r>
          </w:p>
          <w:p w:rsidR="002741A1" w:rsidRPr="002741A1" w:rsidRDefault="002741A1" w:rsidP="00094A29">
            <w:pPr>
              <w:jc w:val="center"/>
              <w:rPr>
                <w:sz w:val="28"/>
                <w:szCs w:val="28"/>
              </w:rPr>
            </w:pPr>
            <w:r w:rsidRPr="002741A1">
              <w:rPr>
                <w:sz w:val="28"/>
                <w:szCs w:val="28"/>
              </w:rPr>
              <w:t>0,30</w:t>
            </w:r>
          </w:p>
          <w:p w:rsidR="002741A1" w:rsidRDefault="002741A1" w:rsidP="00094A29">
            <w:pPr>
              <w:jc w:val="center"/>
              <w:rPr>
                <w:sz w:val="28"/>
                <w:szCs w:val="28"/>
              </w:rPr>
            </w:pPr>
            <w:r w:rsidRPr="002741A1">
              <w:rPr>
                <w:sz w:val="28"/>
                <w:szCs w:val="28"/>
              </w:rPr>
              <w:lastRenderedPageBreak/>
              <w:t>0,30</w:t>
            </w:r>
          </w:p>
          <w:p w:rsidR="002E1A32" w:rsidRPr="002741A1" w:rsidRDefault="002E1A32" w:rsidP="002E1A32">
            <w:pPr>
              <w:jc w:val="center"/>
              <w:rPr>
                <w:sz w:val="28"/>
                <w:szCs w:val="28"/>
              </w:rPr>
            </w:pPr>
            <w:r w:rsidRPr="002741A1">
              <w:rPr>
                <w:sz w:val="28"/>
                <w:szCs w:val="28"/>
              </w:rPr>
              <w:t>0,40</w:t>
            </w:r>
          </w:p>
          <w:p w:rsidR="002E1A32" w:rsidRPr="002741A1" w:rsidRDefault="002E1A32" w:rsidP="002E1A32">
            <w:pPr>
              <w:jc w:val="center"/>
              <w:rPr>
                <w:sz w:val="28"/>
                <w:szCs w:val="28"/>
              </w:rPr>
            </w:pPr>
            <w:r w:rsidRPr="002741A1">
              <w:rPr>
                <w:sz w:val="28"/>
                <w:szCs w:val="28"/>
              </w:rPr>
              <w:t>0,40</w:t>
            </w:r>
          </w:p>
        </w:tc>
      </w:tr>
    </w:tbl>
    <w:p w:rsidR="002741A1" w:rsidRDefault="002741A1" w:rsidP="002741A1">
      <w:pPr>
        <w:jc w:val="both"/>
        <w:rPr>
          <w:sz w:val="28"/>
          <w:szCs w:val="28"/>
        </w:rPr>
      </w:pPr>
    </w:p>
    <w:p w:rsidR="0092169C" w:rsidRDefault="0092169C" w:rsidP="0092169C">
      <w:pPr>
        <w:pStyle w:val="a1"/>
      </w:pPr>
      <w:r w:rsidRPr="0092169C">
        <w:rPr>
          <w:b/>
        </w:rPr>
        <w:t>3.2.10.</w:t>
      </w:r>
      <w:r>
        <w:t xml:space="preserve">  Снова загрузить исходную схему базового логического элемента исследуемой серии ИМС и собрать схему измерения динамических параметров ИМС (рис. 2</w:t>
      </w:r>
      <w:r w:rsidR="00F04B51">
        <w:t>3</w:t>
      </w:r>
      <w:r>
        <w:t>).</w:t>
      </w:r>
      <w:r w:rsidR="008935E7">
        <w:t xml:space="preserve"> </w:t>
      </w:r>
    </w:p>
    <w:p w:rsidR="008935E7" w:rsidRDefault="0092169C" w:rsidP="0092169C">
      <w:pPr>
        <w:pStyle w:val="a1"/>
        <w:spacing w:before="120"/>
      </w:pPr>
      <w:r w:rsidRPr="008935E7">
        <w:rPr>
          <w:u w:val="single"/>
        </w:rPr>
        <w:t xml:space="preserve">На выход подключить емкость нагрузки </w:t>
      </w:r>
      <w:r w:rsidRPr="008935E7">
        <w:rPr>
          <w:u w:val="single"/>
          <w:lang w:val="en-US"/>
        </w:rPr>
        <w:t>C</w:t>
      </w:r>
      <w:r w:rsidRPr="008935E7">
        <w:rPr>
          <w:u w:val="single"/>
          <w:vertAlign w:val="subscript"/>
          <w:lang w:val="en-US"/>
        </w:rPr>
        <w:t>H</w:t>
      </w:r>
      <w:r w:rsidR="00AD19B9" w:rsidRPr="00AD19B9">
        <w:rPr>
          <w:u w:val="single"/>
        </w:rPr>
        <w:t xml:space="preserve">=15 </w:t>
      </w:r>
      <w:r w:rsidR="00AD19B9">
        <w:rPr>
          <w:u w:val="single"/>
        </w:rPr>
        <w:t>пФ</w:t>
      </w:r>
      <w:r>
        <w:t>.</w:t>
      </w:r>
      <w:r w:rsidR="008935E7">
        <w:t xml:space="preserve"> Задать сигнал на выходе генератора как показано на рис. 2</w:t>
      </w:r>
      <w:r w:rsidR="006B2527">
        <w:t>4</w:t>
      </w:r>
      <w:r w:rsidR="008935E7">
        <w:t>. Настройку частоты развертки осциллографа и другие его параметры установить в соответствии с рис. 2</w:t>
      </w:r>
      <w:r w:rsidR="006B2527">
        <w:t>4</w:t>
      </w:r>
      <w:r w:rsidR="008935E7">
        <w:t xml:space="preserve">. </w:t>
      </w:r>
    </w:p>
    <w:p w:rsidR="0092169C" w:rsidRPr="008935E7" w:rsidRDefault="008935E7" w:rsidP="0092169C">
      <w:pPr>
        <w:pStyle w:val="a1"/>
        <w:spacing w:before="120"/>
      </w:pPr>
      <w:r>
        <w:t xml:space="preserve">Далее нажать клавишу </w:t>
      </w:r>
      <w:r>
        <w:rPr>
          <w:noProof/>
        </w:rPr>
        <w:drawing>
          <wp:inline distT="0" distB="0" distL="0" distR="0">
            <wp:extent cx="542925" cy="361950"/>
            <wp:effectExtent l="19050" t="0" r="9525" b="0"/>
            <wp:docPr id="2535" name="Рисунок 25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5"/>
                    <pic:cNvPicPr>
                      <a:picLocks noChangeAspect="1" noChangeArrowheads="1"/>
                    </pic:cNvPicPr>
                  </pic:nvPicPr>
                  <pic:blipFill>
                    <a:blip r:embed="rId4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в правом верхнем углу рабочего поля </w:t>
      </w:r>
      <w:r w:rsidRPr="00587212">
        <w:rPr>
          <w:szCs w:val="28"/>
          <w:lang w:val="en-US"/>
        </w:rPr>
        <w:t>Electronic</w:t>
      </w:r>
      <w:r w:rsidRPr="00587212">
        <w:rPr>
          <w:szCs w:val="28"/>
        </w:rPr>
        <w:t xml:space="preserve"> </w:t>
      </w:r>
      <w:r w:rsidRPr="00587212">
        <w:rPr>
          <w:szCs w:val="28"/>
          <w:lang w:val="en-US"/>
        </w:rPr>
        <w:t>Workbench</w:t>
      </w:r>
      <w:r>
        <w:rPr>
          <w:szCs w:val="28"/>
        </w:rPr>
        <w:t xml:space="preserve"> для запуска процесса симуляции</w:t>
      </w:r>
      <w:r w:rsidR="00D96E50">
        <w:rPr>
          <w:szCs w:val="28"/>
        </w:rPr>
        <w:t xml:space="preserve"> работы схемы</w:t>
      </w:r>
      <w:proofErr w:type="gramStart"/>
      <w:r w:rsidR="00D96E50">
        <w:rPr>
          <w:szCs w:val="28"/>
        </w:rPr>
        <w:t>.</w:t>
      </w:r>
      <w:r>
        <w:rPr>
          <w:szCs w:val="28"/>
        </w:rPr>
        <w:t xml:space="preserve">. </w:t>
      </w:r>
      <w:proofErr w:type="gramEnd"/>
      <w:r>
        <w:rPr>
          <w:szCs w:val="28"/>
        </w:rPr>
        <w:t xml:space="preserve">Если осциллограмма не синхронизируется, то нажать клавишу </w:t>
      </w:r>
      <w:r w:rsidR="006B2527" w:rsidRPr="008935E7">
        <w:rPr>
          <w:rFonts w:ascii="Arial" w:hAnsi="Arial" w:cs="Arial"/>
          <w:b/>
          <w:sz w:val="24"/>
        </w:rPr>
        <w:t>Pa</w:t>
      </w:r>
      <w:r w:rsidRPr="008935E7">
        <w:rPr>
          <w:rFonts w:ascii="Arial" w:hAnsi="Arial" w:cs="Arial"/>
          <w:b/>
          <w:sz w:val="24"/>
          <w:lang w:val="en-US"/>
        </w:rPr>
        <w:t>use</w:t>
      </w:r>
      <w:r>
        <w:rPr>
          <w:szCs w:val="28"/>
        </w:rPr>
        <w:t xml:space="preserve"> </w:t>
      </w:r>
      <w:r>
        <w:rPr>
          <w:noProof/>
          <w:szCs w:val="28"/>
        </w:rPr>
        <w:drawing>
          <wp:inline distT="0" distB="0" distL="0" distR="0">
            <wp:extent cx="523875" cy="571500"/>
            <wp:effectExtent l="19050" t="0" r="9525" b="0"/>
            <wp:docPr id="2538" name="Рисунок 2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8"/>
                    <pic:cNvPicPr>
                      <a:picLocks noChangeAspect="1" noChangeArrowheads="1"/>
                    </pic:cNvPicPr>
                  </pic:nvPicPr>
                  <pic:blipFill>
                    <a:blip r:embed="rId4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8"/>
        </w:rPr>
        <w:t>. Бегунком под экраном осциллографа можно передвигать осциллограммы по горизонтальной шкале.</w:t>
      </w:r>
    </w:p>
    <w:p w:rsidR="0092169C" w:rsidRDefault="0092169C" w:rsidP="0092169C">
      <w:pPr>
        <w:pStyle w:val="a1"/>
        <w:spacing w:before="120"/>
      </w:pPr>
      <w:r>
        <w:t xml:space="preserve">Используя курсоры осциллографа </w:t>
      </w:r>
      <w:r w:rsidRPr="0092169C">
        <w:t>(</w:t>
      </w:r>
      <w:r>
        <w:t>рис. 24) измерить динамические параметры:</w:t>
      </w:r>
    </w:p>
    <w:p w:rsidR="0092169C" w:rsidRPr="0092169C" w:rsidRDefault="0092169C" w:rsidP="0092169C">
      <w:pPr>
        <w:pStyle w:val="a9"/>
        <w:widowControl w:val="0"/>
        <w:numPr>
          <w:ilvl w:val="0"/>
          <w:numId w:val="18"/>
        </w:numPr>
        <w:jc w:val="both"/>
        <w:rPr>
          <w:b/>
          <w:i/>
          <w:sz w:val="28"/>
          <w:szCs w:val="28"/>
        </w:rPr>
      </w:pPr>
      <w:r w:rsidRPr="0092169C">
        <w:rPr>
          <w:b/>
          <w:i/>
          <w:sz w:val="28"/>
          <w:szCs w:val="28"/>
        </w:rPr>
        <w:t xml:space="preserve">время задержки распространения </w:t>
      </w:r>
      <w:r>
        <w:rPr>
          <w:b/>
          <w:i/>
          <w:sz w:val="28"/>
          <w:szCs w:val="28"/>
        </w:rPr>
        <w:t xml:space="preserve">сигнала </w:t>
      </w:r>
      <w:r w:rsidRPr="0092169C">
        <w:rPr>
          <w:b/>
          <w:i/>
          <w:sz w:val="28"/>
          <w:szCs w:val="28"/>
        </w:rPr>
        <w:t xml:space="preserve">при включении – </w:t>
      </w:r>
      <w:r w:rsidRPr="00A23F50">
        <w:rPr>
          <w:position w:val="-16"/>
        </w:rPr>
        <w:object w:dxaOrig="639" w:dyaOrig="480">
          <v:shape id="_x0000_i1312" type="#_x0000_t75" style="width:32.25pt;height:24pt" o:ole="">
            <v:imagedata r:id="rId147" o:title=""/>
          </v:shape>
          <o:OLEObject Type="Embed" ProgID="Equation.2" ShapeID="_x0000_i1312" DrawAspect="Content" ObjectID="_1713016017" r:id="rId426"/>
        </w:object>
      </w:r>
    </w:p>
    <w:p w:rsidR="0092169C" w:rsidRPr="0092169C" w:rsidRDefault="0092169C" w:rsidP="0092169C">
      <w:pPr>
        <w:pStyle w:val="a9"/>
        <w:widowControl w:val="0"/>
        <w:numPr>
          <w:ilvl w:val="0"/>
          <w:numId w:val="18"/>
        </w:numPr>
        <w:jc w:val="both"/>
        <w:rPr>
          <w:sz w:val="28"/>
          <w:szCs w:val="28"/>
        </w:rPr>
      </w:pPr>
      <w:r w:rsidRPr="0092169C">
        <w:rPr>
          <w:b/>
          <w:i/>
          <w:sz w:val="28"/>
          <w:szCs w:val="28"/>
        </w:rPr>
        <w:t xml:space="preserve">время задержки распространения </w:t>
      </w:r>
      <w:r>
        <w:rPr>
          <w:b/>
          <w:i/>
          <w:sz w:val="28"/>
          <w:szCs w:val="28"/>
        </w:rPr>
        <w:t xml:space="preserve">сигнала </w:t>
      </w:r>
      <w:r w:rsidRPr="0092169C">
        <w:rPr>
          <w:b/>
          <w:i/>
          <w:sz w:val="28"/>
          <w:szCs w:val="28"/>
        </w:rPr>
        <w:t>при выключении –</w:t>
      </w:r>
      <w:r w:rsidRPr="00A23F50">
        <w:rPr>
          <w:position w:val="-16"/>
        </w:rPr>
        <w:object w:dxaOrig="639" w:dyaOrig="480">
          <v:shape id="_x0000_i1313" type="#_x0000_t75" style="width:32.25pt;height:24pt" o:ole="">
            <v:imagedata r:id="rId149" o:title=""/>
          </v:shape>
          <o:OLEObject Type="Embed" ProgID="Equation.2" ShapeID="_x0000_i1313" DrawAspect="Content" ObjectID="_1713016018" r:id="rId427"/>
        </w:object>
      </w:r>
      <w:r w:rsidR="006B2527">
        <w:rPr>
          <w:sz w:val="28"/>
          <w:szCs w:val="28"/>
        </w:rPr>
        <w:t>.</w:t>
      </w:r>
    </w:p>
    <w:p w:rsidR="0092169C" w:rsidRDefault="0092169C" w:rsidP="002741A1">
      <w:pPr>
        <w:jc w:val="both"/>
        <w:rPr>
          <w:sz w:val="28"/>
          <w:szCs w:val="28"/>
        </w:rPr>
      </w:pPr>
    </w:p>
    <w:p w:rsidR="0092169C" w:rsidRDefault="0092169C" w:rsidP="0092169C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ним рассчитать </w:t>
      </w:r>
    </w:p>
    <w:p w:rsidR="0092169C" w:rsidRDefault="0092169C" w:rsidP="0092169C">
      <w:pPr>
        <w:widowControl w:val="0"/>
        <w:jc w:val="both"/>
        <w:rPr>
          <w:b/>
          <w:i/>
          <w:sz w:val="28"/>
          <w:szCs w:val="28"/>
        </w:rPr>
      </w:pPr>
      <w:r w:rsidRPr="00A23F50">
        <w:rPr>
          <w:b/>
          <w:i/>
          <w:sz w:val="28"/>
          <w:szCs w:val="28"/>
        </w:rPr>
        <w:t>среднее время задержки распространения сигнала –</w:t>
      </w:r>
      <w:r w:rsidRPr="0092169C">
        <w:rPr>
          <w:b/>
          <w:i/>
          <w:sz w:val="28"/>
          <w:szCs w:val="28"/>
        </w:rPr>
        <w:t xml:space="preserve"> </w:t>
      </w:r>
      <w:r w:rsidRPr="00A23F50">
        <w:rPr>
          <w:b/>
          <w:i/>
          <w:position w:val="-16"/>
          <w:sz w:val="28"/>
          <w:szCs w:val="28"/>
        </w:rPr>
        <w:object w:dxaOrig="940" w:dyaOrig="440">
          <v:shape id="_x0000_i1314" type="#_x0000_t75" style="width:47.25pt;height:21.75pt" o:ole="">
            <v:imagedata r:id="rId151" o:title=""/>
          </v:shape>
          <o:OLEObject Type="Embed" ProgID="Equation.2" ShapeID="_x0000_i1314" DrawAspect="Content" ObjectID="_1713016019" r:id="rId428"/>
        </w:object>
      </w:r>
      <w:r>
        <w:rPr>
          <w:b/>
          <w:i/>
          <w:sz w:val="28"/>
          <w:szCs w:val="28"/>
        </w:rPr>
        <w:t>.</w:t>
      </w:r>
    </w:p>
    <w:p w:rsidR="0092169C" w:rsidRDefault="0092169C" w:rsidP="0092169C">
      <w:pPr>
        <w:widowControl w:val="0"/>
        <w:jc w:val="both"/>
        <w:rPr>
          <w:b/>
          <w:i/>
          <w:sz w:val="28"/>
          <w:szCs w:val="28"/>
        </w:rPr>
      </w:pPr>
    </w:p>
    <w:p w:rsidR="0092169C" w:rsidRPr="0092169C" w:rsidRDefault="0092169C" w:rsidP="0092169C">
      <w:pPr>
        <w:widowControl w:val="0"/>
        <w:jc w:val="both"/>
        <w:rPr>
          <w:sz w:val="28"/>
          <w:szCs w:val="28"/>
        </w:rPr>
      </w:pPr>
      <w:r w:rsidRPr="0092169C">
        <w:rPr>
          <w:sz w:val="28"/>
          <w:szCs w:val="28"/>
        </w:rPr>
        <w:t xml:space="preserve">Полученные значения </w:t>
      </w:r>
      <w:r>
        <w:rPr>
          <w:sz w:val="28"/>
          <w:szCs w:val="28"/>
        </w:rPr>
        <w:t xml:space="preserve"> </w:t>
      </w:r>
      <w:r w:rsidRPr="00A23F50">
        <w:rPr>
          <w:position w:val="-16"/>
        </w:rPr>
        <w:object w:dxaOrig="639" w:dyaOrig="480">
          <v:shape id="_x0000_i1315" type="#_x0000_t75" style="width:32.25pt;height:24pt" o:ole="">
            <v:imagedata r:id="rId147" o:title=""/>
          </v:shape>
          <o:OLEObject Type="Embed" ProgID="Equation.2" ShapeID="_x0000_i1315" DrawAspect="Content" ObjectID="_1713016020" r:id="rId429"/>
        </w:object>
      </w:r>
      <w:r>
        <w:rPr>
          <w:b/>
          <w:i/>
          <w:sz w:val="28"/>
          <w:szCs w:val="28"/>
        </w:rPr>
        <w:t xml:space="preserve">, </w:t>
      </w:r>
      <w:r w:rsidRPr="00A23F50">
        <w:rPr>
          <w:position w:val="-16"/>
        </w:rPr>
        <w:object w:dxaOrig="639" w:dyaOrig="480">
          <v:shape id="_x0000_i1316" type="#_x0000_t75" style="width:32.25pt;height:24pt" o:ole="">
            <v:imagedata r:id="rId149" o:title=""/>
          </v:shape>
          <o:OLEObject Type="Embed" ProgID="Equation.2" ShapeID="_x0000_i1316" DrawAspect="Content" ObjectID="_1713016021" r:id="rId430"/>
        </w:object>
      </w:r>
      <w:r w:rsidR="006B2527">
        <w:rPr>
          <w:b/>
          <w:i/>
          <w:sz w:val="28"/>
          <w:szCs w:val="28"/>
        </w:rPr>
        <w:t>,</w:t>
      </w:r>
      <w:r w:rsidRPr="00A23F50">
        <w:rPr>
          <w:b/>
          <w:i/>
          <w:position w:val="-16"/>
          <w:sz w:val="28"/>
          <w:szCs w:val="28"/>
        </w:rPr>
        <w:object w:dxaOrig="940" w:dyaOrig="440">
          <v:shape id="_x0000_i1317" type="#_x0000_t75" style="width:47.25pt;height:21.75pt" o:ole="">
            <v:imagedata r:id="rId151" o:title=""/>
          </v:shape>
          <o:OLEObject Type="Embed" ProgID="Equation.2" ShapeID="_x0000_i1317" DrawAspect="Content" ObjectID="_1713016022" r:id="rId431"/>
        </w:object>
      </w:r>
      <w:r>
        <w:rPr>
          <w:b/>
          <w:i/>
          <w:sz w:val="28"/>
          <w:szCs w:val="28"/>
        </w:rPr>
        <w:t xml:space="preserve">  </w:t>
      </w:r>
      <w:r w:rsidRPr="0092169C">
        <w:rPr>
          <w:sz w:val="28"/>
          <w:szCs w:val="28"/>
        </w:rPr>
        <w:t>внести в таблицу 4.</w:t>
      </w:r>
    </w:p>
    <w:p w:rsidR="0092169C" w:rsidRDefault="0092169C" w:rsidP="0092169C">
      <w:pPr>
        <w:widowControl w:val="0"/>
        <w:jc w:val="both"/>
        <w:rPr>
          <w:b/>
          <w:i/>
          <w:sz w:val="28"/>
          <w:szCs w:val="28"/>
        </w:rPr>
      </w:pPr>
    </w:p>
    <w:p w:rsidR="00AD19B9" w:rsidRDefault="00AD19B9" w:rsidP="0092169C">
      <w:pPr>
        <w:widowControl w:val="0"/>
        <w:jc w:val="both"/>
        <w:rPr>
          <w:b/>
          <w:i/>
          <w:sz w:val="28"/>
          <w:szCs w:val="28"/>
        </w:rPr>
      </w:pPr>
      <w:r>
        <w:rPr>
          <w:b/>
          <w:i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1624965</wp:posOffset>
            </wp:positionH>
            <wp:positionV relativeFrom="paragraph">
              <wp:posOffset>1592580</wp:posOffset>
            </wp:positionV>
            <wp:extent cx="733425" cy="981075"/>
            <wp:effectExtent l="19050" t="0" r="9525" b="0"/>
            <wp:wrapNone/>
            <wp:docPr id="9" name="Рисунок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"/>
                    <pic:cNvPicPr>
                      <a:picLocks noChangeAspect="1" noChangeArrowheads="1"/>
                    </pic:cNvPicPr>
                  </pic:nvPicPr>
                  <pic:blipFill>
                    <a:blip r:embed="rId3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i/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3225165</wp:posOffset>
            </wp:positionH>
            <wp:positionV relativeFrom="paragraph">
              <wp:posOffset>1497330</wp:posOffset>
            </wp:positionV>
            <wp:extent cx="733425" cy="981075"/>
            <wp:effectExtent l="19050" t="0" r="9525" b="0"/>
            <wp:wrapNone/>
            <wp:docPr id="8" name="Рисунок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"/>
                    <pic:cNvPicPr>
                      <a:picLocks noChangeAspect="1" noChangeArrowheads="1"/>
                    </pic:cNvPicPr>
                  </pic:nvPicPr>
                  <pic:blipFill>
                    <a:blip r:embed="rId3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i/>
          <w:noProof/>
          <w:sz w:val="28"/>
          <w:szCs w:val="28"/>
          <w:lang w:eastAsia="ru-RU"/>
        </w:rPr>
        <w:drawing>
          <wp:inline distT="0" distB="0" distL="0" distR="0">
            <wp:extent cx="5829300" cy="3524250"/>
            <wp:effectExtent l="19050" t="0" r="0" b="0"/>
            <wp:docPr id="310" name="Рисунок 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0"/>
                    <pic:cNvPicPr>
                      <a:picLocks noChangeAspect="1" noChangeArrowheads="1"/>
                    </pic:cNvPicPr>
                  </pic:nvPicPr>
                  <pic:blipFill>
                    <a:blip r:embed="rId4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3524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19B9" w:rsidRDefault="00AD19B9" w:rsidP="0092169C">
      <w:pPr>
        <w:widowControl w:val="0"/>
        <w:jc w:val="both"/>
        <w:rPr>
          <w:b/>
          <w:i/>
          <w:sz w:val="28"/>
          <w:szCs w:val="28"/>
        </w:rPr>
      </w:pPr>
      <w:r>
        <w:rPr>
          <w:b/>
          <w:i/>
          <w:noProof/>
          <w:sz w:val="28"/>
          <w:szCs w:val="28"/>
          <w:lang w:eastAsia="ru-RU"/>
        </w:rPr>
        <w:drawing>
          <wp:inline distT="0" distB="0" distL="0" distR="0">
            <wp:extent cx="1885950" cy="1514475"/>
            <wp:effectExtent l="19050" t="0" r="0" b="0"/>
            <wp:docPr id="313" name="Рисунок 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3"/>
                    <pic:cNvPicPr>
                      <a:picLocks noChangeAspect="1" noChangeArrowheads="1"/>
                    </pic:cNvPicPr>
                  </pic:nvPicPr>
                  <pic:blipFill>
                    <a:blip r:embed="rId4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i/>
          <w:noProof/>
          <w:sz w:val="28"/>
          <w:szCs w:val="28"/>
          <w:lang w:eastAsia="ru-RU"/>
        </w:rPr>
        <w:drawing>
          <wp:inline distT="0" distB="0" distL="0" distR="0">
            <wp:extent cx="3999823" cy="1512238"/>
            <wp:effectExtent l="19050" t="0" r="677" b="0"/>
            <wp:docPr id="316" name="Рисунок 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6"/>
                    <pic:cNvPicPr>
                      <a:picLocks noChangeAspect="1" noChangeArrowheads="1"/>
                    </pic:cNvPicPr>
                  </pic:nvPicPr>
                  <pic:blipFill>
                    <a:blip r:embed="rId4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9823" cy="15122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19B9" w:rsidRDefault="00AD19B9" w:rsidP="0092169C">
      <w:pPr>
        <w:widowControl w:val="0"/>
        <w:jc w:val="both"/>
        <w:rPr>
          <w:b/>
          <w:i/>
          <w:sz w:val="28"/>
          <w:szCs w:val="28"/>
        </w:rPr>
      </w:pPr>
    </w:p>
    <w:p w:rsidR="00AD19B9" w:rsidRDefault="00AD19B9" w:rsidP="00AD19B9">
      <w:pPr>
        <w:widowControl w:val="0"/>
        <w:jc w:val="center"/>
        <w:rPr>
          <w:b/>
          <w:i/>
          <w:sz w:val="28"/>
          <w:szCs w:val="28"/>
        </w:rPr>
      </w:pPr>
      <w:r>
        <w:t>Рис.23 – Пример схемы измерения динамических параметров</w:t>
      </w:r>
    </w:p>
    <w:p w:rsidR="0092169C" w:rsidRDefault="008935E7" w:rsidP="0092169C">
      <w:pPr>
        <w:pStyle w:val="a7"/>
      </w:pPr>
      <w:r>
        <w:rPr>
          <w:noProof/>
        </w:rPr>
        <w:lastRenderedPageBreak/>
        <w:drawing>
          <wp:inline distT="0" distB="0" distL="0" distR="0">
            <wp:extent cx="5686425" cy="4191000"/>
            <wp:effectExtent l="19050" t="0" r="9525" b="0"/>
            <wp:docPr id="2532" name="Рисунок 25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2"/>
                    <pic:cNvPicPr>
                      <a:picLocks noChangeAspect="1" noChangeArrowheads="1"/>
                    </pic:cNvPicPr>
                  </pic:nvPicPr>
                  <pic:blipFill>
                    <a:blip r:embed="rId4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419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169C" w:rsidRDefault="0092169C" w:rsidP="0092169C">
      <w:pPr>
        <w:pStyle w:val="a6"/>
        <w:rPr>
          <w:rFonts w:ascii="Arial" w:hAnsi="Arial" w:cs="Arial"/>
          <w:b/>
        </w:rPr>
      </w:pPr>
      <w:r>
        <w:t>Рис. 2</w:t>
      </w:r>
      <w:r w:rsidR="00AD19B9">
        <w:t>4</w:t>
      </w:r>
      <w:r>
        <w:t xml:space="preserve"> – Изображение сигналов на экране осциллографа после нажатия клавиши </w:t>
      </w:r>
      <w:r w:rsidRPr="0092169C">
        <w:rPr>
          <w:rFonts w:ascii="Arial" w:hAnsi="Arial" w:cs="Arial"/>
          <w:b/>
          <w:sz w:val="24"/>
          <w:lang w:val="en-US"/>
        </w:rPr>
        <w:t>Expand</w:t>
      </w:r>
      <w:r>
        <w:rPr>
          <w:rFonts w:ascii="Arial" w:hAnsi="Arial" w:cs="Arial"/>
          <w:b/>
        </w:rPr>
        <w:t>.</w:t>
      </w:r>
    </w:p>
    <w:p w:rsidR="0092169C" w:rsidRDefault="0092169C" w:rsidP="0092169C">
      <w:pPr>
        <w:pStyle w:val="a6"/>
      </w:pPr>
      <w:r>
        <w:t xml:space="preserve"> (курсоры позволяют провести измерения динамических параметров ИМС)</w:t>
      </w:r>
    </w:p>
    <w:p w:rsidR="0092169C" w:rsidRDefault="0092169C" w:rsidP="001351BE">
      <w:pPr>
        <w:shd w:val="clear" w:color="auto" w:fill="FFFFFF"/>
        <w:autoSpaceDE w:val="0"/>
        <w:autoSpaceDN w:val="0"/>
        <w:adjustRightInd w:val="0"/>
        <w:spacing w:before="240" w:after="240"/>
        <w:jc w:val="center"/>
        <w:rPr>
          <w:rFonts w:cs="Times New Roman"/>
          <w:b/>
          <w:color w:val="auto"/>
          <w:sz w:val="30"/>
          <w:szCs w:val="30"/>
        </w:rPr>
      </w:pPr>
    </w:p>
    <w:p w:rsidR="001351BE" w:rsidRPr="00D27CF8" w:rsidRDefault="001351BE" w:rsidP="001351BE">
      <w:pPr>
        <w:shd w:val="clear" w:color="auto" w:fill="FFFFFF"/>
        <w:autoSpaceDE w:val="0"/>
        <w:autoSpaceDN w:val="0"/>
        <w:adjustRightInd w:val="0"/>
        <w:spacing w:before="240" w:after="240"/>
        <w:jc w:val="center"/>
        <w:rPr>
          <w:rFonts w:cs="Times New Roman"/>
          <w:b/>
          <w:color w:val="auto"/>
          <w:sz w:val="30"/>
          <w:szCs w:val="30"/>
        </w:rPr>
      </w:pPr>
      <w:r w:rsidRPr="00D27CF8">
        <w:rPr>
          <w:rFonts w:cs="Times New Roman"/>
          <w:b/>
          <w:color w:val="auto"/>
          <w:sz w:val="30"/>
          <w:szCs w:val="30"/>
        </w:rPr>
        <w:t>4. СОДЕРЖАНИЕ ОТЧЁТА</w:t>
      </w:r>
    </w:p>
    <w:p w:rsidR="001351BE" w:rsidRPr="001351BE" w:rsidRDefault="001351BE" w:rsidP="00D27CF8">
      <w:pPr>
        <w:shd w:val="clear" w:color="auto" w:fill="FFFFFF"/>
        <w:autoSpaceDE w:val="0"/>
        <w:autoSpaceDN w:val="0"/>
        <w:adjustRightInd w:val="0"/>
        <w:spacing w:after="120"/>
        <w:rPr>
          <w:rFonts w:cs="Times New Roman"/>
          <w:color w:val="auto"/>
          <w:sz w:val="28"/>
          <w:szCs w:val="28"/>
        </w:rPr>
      </w:pPr>
      <w:r w:rsidRPr="001351BE">
        <w:rPr>
          <w:rFonts w:eastAsia="Times New Roman" w:cs="Times New Roman"/>
          <w:color w:val="auto"/>
          <w:sz w:val="28"/>
          <w:szCs w:val="28"/>
        </w:rPr>
        <w:t>Отчёт должен содержать:</w:t>
      </w:r>
    </w:p>
    <w:p w:rsidR="001351BE" w:rsidRPr="00D27CF8" w:rsidRDefault="00D27CF8" w:rsidP="00D27CF8">
      <w:pPr>
        <w:numPr>
          <w:ilvl w:val="0"/>
          <w:numId w:val="16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Ц</w:t>
      </w:r>
      <w:r w:rsidR="001351BE" w:rsidRPr="00D27CF8">
        <w:rPr>
          <w:sz w:val="28"/>
          <w:szCs w:val="28"/>
        </w:rPr>
        <w:t>ель работы;</w:t>
      </w:r>
    </w:p>
    <w:p w:rsidR="001351BE" w:rsidRPr="00D27CF8" w:rsidRDefault="00D27CF8" w:rsidP="00D27CF8">
      <w:pPr>
        <w:numPr>
          <w:ilvl w:val="0"/>
          <w:numId w:val="16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З</w:t>
      </w:r>
      <w:r w:rsidR="001351BE" w:rsidRPr="00D27CF8">
        <w:rPr>
          <w:sz w:val="28"/>
          <w:szCs w:val="28"/>
        </w:rPr>
        <w:t>адачи исследования;</w:t>
      </w:r>
    </w:p>
    <w:p w:rsidR="00D27CF8" w:rsidRPr="00D27CF8" w:rsidRDefault="00D27CF8" w:rsidP="00D27CF8">
      <w:pPr>
        <w:numPr>
          <w:ilvl w:val="0"/>
          <w:numId w:val="16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D27CF8">
        <w:rPr>
          <w:sz w:val="28"/>
          <w:szCs w:val="28"/>
        </w:rPr>
        <w:t>Принципиальную электрическую схему исследованного логического элемента;</w:t>
      </w:r>
    </w:p>
    <w:p w:rsidR="00D27CF8" w:rsidRPr="00D27CF8" w:rsidRDefault="00D27CF8" w:rsidP="00D27CF8">
      <w:pPr>
        <w:numPr>
          <w:ilvl w:val="0"/>
          <w:numId w:val="16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D27CF8">
        <w:rPr>
          <w:sz w:val="28"/>
          <w:szCs w:val="28"/>
        </w:rPr>
        <w:t>Электрические схемы для измерения статических характеристик логических ИМС (входной, передаточной и выходных);</w:t>
      </w:r>
    </w:p>
    <w:p w:rsidR="00D27CF8" w:rsidRPr="00D27CF8" w:rsidRDefault="00D27CF8" w:rsidP="00D27CF8">
      <w:pPr>
        <w:numPr>
          <w:ilvl w:val="0"/>
          <w:numId w:val="16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D27CF8">
        <w:rPr>
          <w:sz w:val="28"/>
          <w:szCs w:val="28"/>
        </w:rPr>
        <w:t>Таблицы 3 и 5 с результатами измерений статических характеристик ло</w:t>
      </w:r>
      <w:r>
        <w:rPr>
          <w:sz w:val="28"/>
          <w:szCs w:val="28"/>
        </w:rPr>
        <w:t>гической ИМС</w:t>
      </w:r>
      <w:r w:rsidRPr="00D27CF8">
        <w:rPr>
          <w:sz w:val="28"/>
          <w:szCs w:val="28"/>
        </w:rPr>
        <w:t>;</w:t>
      </w:r>
    </w:p>
    <w:p w:rsidR="00D27CF8" w:rsidRPr="00D96E50" w:rsidRDefault="00D27CF8" w:rsidP="00D27CF8">
      <w:pPr>
        <w:numPr>
          <w:ilvl w:val="0"/>
          <w:numId w:val="16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  <w:u w:val="single"/>
        </w:rPr>
      </w:pPr>
      <w:r w:rsidRPr="00D27CF8">
        <w:rPr>
          <w:sz w:val="28"/>
          <w:szCs w:val="28"/>
        </w:rPr>
        <w:t xml:space="preserve">Графики статических характеристик исследованной логической ИМС. </w:t>
      </w:r>
      <w:r w:rsidRPr="00D96E50">
        <w:rPr>
          <w:sz w:val="28"/>
          <w:szCs w:val="28"/>
          <w:u w:val="single"/>
        </w:rPr>
        <w:t>На графиках должны быть указаны все статические параметры логического элемента;</w:t>
      </w:r>
    </w:p>
    <w:p w:rsidR="00D27CF8" w:rsidRPr="00D27CF8" w:rsidRDefault="00D27CF8" w:rsidP="00D27CF8">
      <w:pPr>
        <w:numPr>
          <w:ilvl w:val="0"/>
          <w:numId w:val="16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D27CF8">
        <w:rPr>
          <w:sz w:val="28"/>
          <w:szCs w:val="28"/>
        </w:rPr>
        <w:t>Таблицу 4 со справочными значениями параметров исследованной логической ИМС и  значениями измеренных и рассчитанных ее статиче</w:t>
      </w:r>
      <w:r>
        <w:rPr>
          <w:sz w:val="28"/>
          <w:szCs w:val="28"/>
        </w:rPr>
        <w:t xml:space="preserve">ских </w:t>
      </w:r>
      <w:r w:rsidR="0092169C">
        <w:rPr>
          <w:sz w:val="28"/>
          <w:szCs w:val="28"/>
        </w:rPr>
        <w:t xml:space="preserve">и динамических </w:t>
      </w:r>
      <w:r>
        <w:rPr>
          <w:sz w:val="28"/>
          <w:szCs w:val="28"/>
        </w:rPr>
        <w:t>параметров</w:t>
      </w:r>
      <w:r w:rsidRPr="00D27CF8">
        <w:rPr>
          <w:sz w:val="28"/>
          <w:szCs w:val="28"/>
        </w:rPr>
        <w:t>;</w:t>
      </w:r>
    </w:p>
    <w:p w:rsidR="00D27CF8" w:rsidRPr="00D27CF8" w:rsidRDefault="00D27CF8" w:rsidP="00D27CF8">
      <w:pPr>
        <w:numPr>
          <w:ilvl w:val="0"/>
          <w:numId w:val="16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D27CF8">
        <w:rPr>
          <w:sz w:val="28"/>
          <w:szCs w:val="28"/>
        </w:rPr>
        <w:lastRenderedPageBreak/>
        <w:t xml:space="preserve">Выводы по работе, включающие сравнительный анализ справочных и измеренных статических параметров исследованной логической ИМС. </w:t>
      </w:r>
    </w:p>
    <w:p w:rsidR="00D27CF8" w:rsidRPr="001351BE" w:rsidRDefault="00D27CF8" w:rsidP="001351BE">
      <w:pPr>
        <w:shd w:val="clear" w:color="auto" w:fill="FFFFFF"/>
        <w:autoSpaceDE w:val="0"/>
        <w:autoSpaceDN w:val="0"/>
        <w:adjustRightInd w:val="0"/>
        <w:ind w:left="709" w:hanging="283"/>
        <w:rPr>
          <w:rFonts w:cs="Times New Roman"/>
          <w:color w:val="auto"/>
          <w:sz w:val="28"/>
          <w:szCs w:val="28"/>
        </w:rPr>
      </w:pPr>
    </w:p>
    <w:p w:rsidR="001351BE" w:rsidRPr="00D27CF8" w:rsidRDefault="001351BE" w:rsidP="001351BE">
      <w:pPr>
        <w:shd w:val="clear" w:color="auto" w:fill="FFFFFF"/>
        <w:autoSpaceDE w:val="0"/>
        <w:autoSpaceDN w:val="0"/>
        <w:adjustRightInd w:val="0"/>
        <w:spacing w:before="240" w:after="240"/>
        <w:jc w:val="center"/>
        <w:rPr>
          <w:rFonts w:cs="Times New Roman"/>
          <w:b/>
          <w:color w:val="auto"/>
          <w:sz w:val="30"/>
          <w:szCs w:val="30"/>
        </w:rPr>
      </w:pPr>
      <w:r w:rsidRPr="00D27CF8">
        <w:rPr>
          <w:rFonts w:cs="Times New Roman"/>
          <w:b/>
          <w:color w:val="auto"/>
          <w:sz w:val="30"/>
          <w:szCs w:val="30"/>
        </w:rPr>
        <w:t>5. КОНТРОЛЬНЫЕ ВОПРОСЫ</w:t>
      </w:r>
    </w:p>
    <w:p w:rsidR="001351BE" w:rsidRPr="00D27CF8" w:rsidRDefault="001351BE" w:rsidP="00D27CF8">
      <w:pPr>
        <w:numPr>
          <w:ilvl w:val="0"/>
          <w:numId w:val="15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D27CF8">
        <w:rPr>
          <w:sz w:val="28"/>
          <w:szCs w:val="28"/>
        </w:rPr>
        <w:t>Дайте определение цифрового устройства.</w:t>
      </w:r>
    </w:p>
    <w:p w:rsidR="001351BE" w:rsidRPr="00D27CF8" w:rsidRDefault="001351BE" w:rsidP="00D27CF8">
      <w:pPr>
        <w:numPr>
          <w:ilvl w:val="0"/>
          <w:numId w:val="15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D27CF8">
        <w:rPr>
          <w:sz w:val="28"/>
          <w:szCs w:val="28"/>
        </w:rPr>
        <w:t>Что такое «логический базис»?</w:t>
      </w:r>
    </w:p>
    <w:p w:rsidR="001351BE" w:rsidRPr="00D27CF8" w:rsidRDefault="001351BE" w:rsidP="00D27CF8">
      <w:pPr>
        <w:numPr>
          <w:ilvl w:val="0"/>
          <w:numId w:val="15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D27CF8">
        <w:rPr>
          <w:sz w:val="28"/>
          <w:szCs w:val="28"/>
        </w:rPr>
        <w:t>Какой логический базис называют минимальным? Приведите примеры минимальных логических базисов.</w:t>
      </w:r>
    </w:p>
    <w:p w:rsidR="00D27CF8" w:rsidRPr="00D27CF8" w:rsidRDefault="00D27CF8" w:rsidP="00D27CF8">
      <w:pPr>
        <w:numPr>
          <w:ilvl w:val="0"/>
          <w:numId w:val="15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D27CF8">
        <w:rPr>
          <w:sz w:val="28"/>
          <w:szCs w:val="28"/>
        </w:rPr>
        <w:t>Приведите условное графическое обозначение базовых логических элементов ТТЛ, ТТЛШ.</w:t>
      </w:r>
    </w:p>
    <w:p w:rsidR="00D27CF8" w:rsidRPr="00D27CF8" w:rsidRDefault="00D27CF8" w:rsidP="00D27CF8">
      <w:pPr>
        <w:numPr>
          <w:ilvl w:val="0"/>
          <w:numId w:val="15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D27CF8">
        <w:rPr>
          <w:sz w:val="28"/>
          <w:szCs w:val="28"/>
        </w:rPr>
        <w:t>Дайте определение и поясните смысл основных статических параметров цифровых ИМС.</w:t>
      </w:r>
    </w:p>
    <w:p w:rsidR="00D27CF8" w:rsidRPr="00D27CF8" w:rsidRDefault="00D27CF8" w:rsidP="00D27CF8">
      <w:pPr>
        <w:numPr>
          <w:ilvl w:val="0"/>
          <w:numId w:val="15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D27CF8">
        <w:rPr>
          <w:sz w:val="28"/>
          <w:szCs w:val="28"/>
        </w:rPr>
        <w:t>Приведите и объясните статические характеристики логических ИМС ТТЛ.</w:t>
      </w:r>
    </w:p>
    <w:p w:rsidR="00D27CF8" w:rsidRPr="00D27CF8" w:rsidRDefault="00D27CF8" w:rsidP="00D27CF8">
      <w:pPr>
        <w:numPr>
          <w:ilvl w:val="0"/>
          <w:numId w:val="15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D27CF8">
        <w:rPr>
          <w:sz w:val="28"/>
          <w:szCs w:val="28"/>
        </w:rPr>
        <w:t>Приведите и объясните статические характеристики логических ИМС ТТЛШ.</w:t>
      </w:r>
    </w:p>
    <w:p w:rsidR="00D27CF8" w:rsidRPr="00D27CF8" w:rsidRDefault="00D27CF8" w:rsidP="00D27CF8">
      <w:pPr>
        <w:numPr>
          <w:ilvl w:val="0"/>
          <w:numId w:val="15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D27CF8">
        <w:rPr>
          <w:sz w:val="28"/>
          <w:szCs w:val="28"/>
        </w:rPr>
        <w:t>Приведите и объясните динамические характеристики логических ИМС ТТЛ.</w:t>
      </w:r>
    </w:p>
    <w:p w:rsidR="00D27CF8" w:rsidRPr="00D27CF8" w:rsidRDefault="00D27CF8" w:rsidP="00D27CF8">
      <w:pPr>
        <w:numPr>
          <w:ilvl w:val="0"/>
          <w:numId w:val="15"/>
        </w:numPr>
        <w:overflowPunct w:val="0"/>
        <w:autoSpaceDE w:val="0"/>
        <w:autoSpaceDN w:val="0"/>
        <w:adjustRightInd w:val="0"/>
        <w:ind w:left="454" w:hanging="454"/>
        <w:jc w:val="both"/>
        <w:textAlignment w:val="baseline"/>
        <w:rPr>
          <w:sz w:val="28"/>
          <w:szCs w:val="28"/>
        </w:rPr>
      </w:pPr>
      <w:r w:rsidRPr="00D27CF8">
        <w:rPr>
          <w:sz w:val="28"/>
          <w:szCs w:val="28"/>
        </w:rPr>
        <w:t>Нарисуйте принципиальную схему и объясните принцип работы логического элемента ТТЛ.</w:t>
      </w:r>
    </w:p>
    <w:p w:rsidR="00D27CF8" w:rsidRPr="00D27CF8" w:rsidRDefault="00D27CF8" w:rsidP="00D27CF8">
      <w:pPr>
        <w:numPr>
          <w:ilvl w:val="0"/>
          <w:numId w:val="15"/>
        </w:numPr>
        <w:overflowPunct w:val="0"/>
        <w:autoSpaceDE w:val="0"/>
        <w:autoSpaceDN w:val="0"/>
        <w:adjustRightInd w:val="0"/>
        <w:ind w:left="454" w:hanging="454"/>
        <w:jc w:val="both"/>
        <w:textAlignment w:val="baseline"/>
        <w:rPr>
          <w:sz w:val="28"/>
          <w:szCs w:val="28"/>
        </w:rPr>
      </w:pPr>
      <w:r w:rsidRPr="00D27CF8">
        <w:rPr>
          <w:sz w:val="28"/>
          <w:szCs w:val="28"/>
        </w:rPr>
        <w:t>Объясните назначение диода в выходном инверторе базового логического элемента  ТТЛ 155 серии.</w:t>
      </w:r>
    </w:p>
    <w:p w:rsidR="00D27CF8" w:rsidRPr="00D27CF8" w:rsidRDefault="00D27CF8" w:rsidP="00D27CF8">
      <w:pPr>
        <w:numPr>
          <w:ilvl w:val="0"/>
          <w:numId w:val="15"/>
        </w:numPr>
        <w:overflowPunct w:val="0"/>
        <w:autoSpaceDE w:val="0"/>
        <w:autoSpaceDN w:val="0"/>
        <w:adjustRightInd w:val="0"/>
        <w:ind w:left="454" w:hanging="454"/>
        <w:jc w:val="both"/>
        <w:textAlignment w:val="baseline"/>
        <w:rPr>
          <w:sz w:val="28"/>
          <w:szCs w:val="28"/>
        </w:rPr>
      </w:pPr>
      <w:r w:rsidRPr="00D27CF8">
        <w:rPr>
          <w:sz w:val="28"/>
          <w:szCs w:val="28"/>
        </w:rPr>
        <w:t>Нарисуйте принципиальную схему логического элемента ТТЛ с открытым коллекторным выходом и его условное графическое обозначение. Для чего используются такие элементы?</w:t>
      </w:r>
    </w:p>
    <w:p w:rsidR="00D27CF8" w:rsidRPr="00D27CF8" w:rsidRDefault="00D27CF8" w:rsidP="00D27CF8">
      <w:pPr>
        <w:numPr>
          <w:ilvl w:val="0"/>
          <w:numId w:val="15"/>
        </w:numPr>
        <w:overflowPunct w:val="0"/>
        <w:autoSpaceDE w:val="0"/>
        <w:autoSpaceDN w:val="0"/>
        <w:adjustRightInd w:val="0"/>
        <w:ind w:left="454" w:hanging="454"/>
        <w:jc w:val="both"/>
        <w:textAlignment w:val="baseline"/>
        <w:rPr>
          <w:sz w:val="28"/>
          <w:szCs w:val="28"/>
        </w:rPr>
      </w:pPr>
      <w:r w:rsidRPr="00D27CF8">
        <w:rPr>
          <w:sz w:val="28"/>
          <w:szCs w:val="28"/>
        </w:rPr>
        <w:t xml:space="preserve">Объяснить механизм происхождения внутренних помех в ТТЛ логике, ухудшающих помехоустойчивость цифрового устройства. </w:t>
      </w:r>
    </w:p>
    <w:p w:rsidR="00D27CF8" w:rsidRPr="00D27CF8" w:rsidRDefault="00D27CF8" w:rsidP="00D27CF8">
      <w:pPr>
        <w:numPr>
          <w:ilvl w:val="0"/>
          <w:numId w:val="15"/>
        </w:numPr>
        <w:overflowPunct w:val="0"/>
        <w:autoSpaceDE w:val="0"/>
        <w:autoSpaceDN w:val="0"/>
        <w:adjustRightInd w:val="0"/>
        <w:ind w:left="454" w:hanging="454"/>
        <w:jc w:val="both"/>
        <w:textAlignment w:val="baseline"/>
        <w:rPr>
          <w:sz w:val="28"/>
          <w:szCs w:val="28"/>
        </w:rPr>
      </w:pPr>
      <w:r w:rsidRPr="00D27CF8">
        <w:rPr>
          <w:sz w:val="28"/>
          <w:szCs w:val="28"/>
        </w:rPr>
        <w:t>За счет чего достигается увеличение быстродействия элемента ТТЛ при использовании в нем диода Шоттки?</w:t>
      </w:r>
    </w:p>
    <w:p w:rsidR="00D27CF8" w:rsidRPr="00D27CF8" w:rsidRDefault="00D27CF8" w:rsidP="00D27CF8">
      <w:pPr>
        <w:numPr>
          <w:ilvl w:val="0"/>
          <w:numId w:val="15"/>
        </w:numPr>
        <w:overflowPunct w:val="0"/>
        <w:autoSpaceDE w:val="0"/>
        <w:autoSpaceDN w:val="0"/>
        <w:adjustRightInd w:val="0"/>
        <w:ind w:left="454" w:hanging="454"/>
        <w:jc w:val="both"/>
        <w:textAlignment w:val="baseline"/>
        <w:rPr>
          <w:sz w:val="28"/>
          <w:szCs w:val="28"/>
        </w:rPr>
      </w:pPr>
      <w:r w:rsidRPr="00D27CF8">
        <w:rPr>
          <w:sz w:val="28"/>
          <w:szCs w:val="28"/>
        </w:rPr>
        <w:t>Нарисуйте структуру интегрального биполярного транзистора с диодом Шоттки.</w:t>
      </w:r>
    </w:p>
    <w:p w:rsidR="00D27CF8" w:rsidRPr="00D27CF8" w:rsidRDefault="00D27CF8" w:rsidP="00D27CF8">
      <w:pPr>
        <w:numPr>
          <w:ilvl w:val="0"/>
          <w:numId w:val="15"/>
        </w:numPr>
        <w:overflowPunct w:val="0"/>
        <w:autoSpaceDE w:val="0"/>
        <w:autoSpaceDN w:val="0"/>
        <w:adjustRightInd w:val="0"/>
        <w:ind w:left="454" w:hanging="454"/>
        <w:jc w:val="both"/>
        <w:textAlignment w:val="baseline"/>
        <w:rPr>
          <w:sz w:val="28"/>
          <w:szCs w:val="28"/>
        </w:rPr>
      </w:pPr>
      <w:r w:rsidRPr="00D27CF8">
        <w:rPr>
          <w:sz w:val="28"/>
          <w:szCs w:val="28"/>
        </w:rPr>
        <w:t>Можно ли соединять между собой два (или более) выхода логических элементов ТТЛ?</w:t>
      </w:r>
    </w:p>
    <w:p w:rsidR="00D27CF8" w:rsidRPr="00D27CF8" w:rsidRDefault="00D27CF8" w:rsidP="00D27CF8">
      <w:pPr>
        <w:numPr>
          <w:ilvl w:val="0"/>
          <w:numId w:val="15"/>
        </w:numPr>
        <w:overflowPunct w:val="0"/>
        <w:autoSpaceDE w:val="0"/>
        <w:autoSpaceDN w:val="0"/>
        <w:adjustRightInd w:val="0"/>
        <w:ind w:left="454" w:hanging="454"/>
        <w:jc w:val="both"/>
        <w:textAlignment w:val="baseline"/>
        <w:rPr>
          <w:sz w:val="28"/>
          <w:szCs w:val="28"/>
        </w:rPr>
      </w:pPr>
      <w:r w:rsidRPr="00D27CF8">
        <w:rPr>
          <w:sz w:val="28"/>
          <w:szCs w:val="28"/>
        </w:rPr>
        <w:t>Можно ли соединять между собой два (или более) логических входа элементов ТТЛ?</w:t>
      </w:r>
    </w:p>
    <w:p w:rsidR="00D27CF8" w:rsidRPr="00D27CF8" w:rsidRDefault="00D27CF8" w:rsidP="00D27CF8">
      <w:pPr>
        <w:numPr>
          <w:ilvl w:val="0"/>
          <w:numId w:val="15"/>
        </w:numPr>
        <w:overflowPunct w:val="0"/>
        <w:autoSpaceDE w:val="0"/>
        <w:autoSpaceDN w:val="0"/>
        <w:adjustRightInd w:val="0"/>
        <w:ind w:left="454" w:hanging="454"/>
        <w:jc w:val="both"/>
        <w:textAlignment w:val="baseline"/>
        <w:rPr>
          <w:sz w:val="28"/>
          <w:szCs w:val="28"/>
        </w:rPr>
      </w:pPr>
      <w:r w:rsidRPr="00D27CF8">
        <w:rPr>
          <w:sz w:val="28"/>
          <w:szCs w:val="28"/>
        </w:rPr>
        <w:t>Опишите свойства логического элемента с третьим (</w:t>
      </w:r>
      <w:r w:rsidRPr="00D27CF8">
        <w:rPr>
          <w:sz w:val="28"/>
          <w:szCs w:val="28"/>
          <w:lang w:val="en-US"/>
        </w:rPr>
        <w:t>Z</w:t>
      </w:r>
      <w:r w:rsidRPr="00D27CF8">
        <w:rPr>
          <w:sz w:val="28"/>
          <w:szCs w:val="28"/>
        </w:rPr>
        <w:t>) состоянием на выходе. Для чего используются такие элементы?</w:t>
      </w:r>
    </w:p>
    <w:p w:rsidR="001351BE" w:rsidRPr="00794496" w:rsidRDefault="001351BE" w:rsidP="00D27CF8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sectPr w:rsidR="001351BE" w:rsidRPr="00794496" w:rsidSect="00587212">
      <w:headerReference w:type="default" r:id="rId436"/>
      <w:pgSz w:w="11909" w:h="16834"/>
      <w:pgMar w:top="851" w:right="851" w:bottom="851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1517" w:rsidRDefault="00241517" w:rsidP="00587212">
      <w:r>
        <w:separator/>
      </w:r>
    </w:p>
  </w:endnote>
  <w:endnote w:type="continuationSeparator" w:id="0">
    <w:p w:rsidR="00241517" w:rsidRDefault="00241517" w:rsidP="005872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1517" w:rsidRDefault="00241517" w:rsidP="00587212">
      <w:r>
        <w:separator/>
      </w:r>
    </w:p>
  </w:footnote>
  <w:footnote w:type="continuationSeparator" w:id="0">
    <w:p w:rsidR="00241517" w:rsidRDefault="00241517" w:rsidP="005872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56673821"/>
      <w:docPartObj>
        <w:docPartGallery w:val="Page Numbers (Top of Page)"/>
        <w:docPartUnique/>
      </w:docPartObj>
    </w:sdtPr>
    <w:sdtContent>
      <w:p w:rsidR="00587212" w:rsidRDefault="002D3336">
        <w:pPr>
          <w:pStyle w:val="ac"/>
          <w:jc w:val="center"/>
        </w:pPr>
        <w:fldSimple w:instr=" PAGE   \* MERGEFORMAT ">
          <w:r w:rsidR="00A63809">
            <w:rPr>
              <w:noProof/>
            </w:rPr>
            <w:t>19</w:t>
          </w:r>
        </w:fldSimple>
      </w:p>
    </w:sdtContent>
  </w:sdt>
  <w:p w:rsidR="00587212" w:rsidRDefault="00587212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882F8B4"/>
    <w:lvl w:ilvl="0">
      <w:numFmt w:val="bullet"/>
      <w:lvlText w:val="*"/>
      <w:lvlJc w:val="left"/>
    </w:lvl>
  </w:abstractNum>
  <w:abstractNum w:abstractNumId="1">
    <w:nsid w:val="0D842744"/>
    <w:multiLevelType w:val="singleLevel"/>
    <w:tmpl w:val="4A3AE498"/>
    <w:lvl w:ilvl="0">
      <w:start w:val="4"/>
      <w:numFmt w:val="decimal"/>
      <w:lvlText w:val="2.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i w:val="0"/>
        <w:sz w:val="30"/>
        <w:u w:val="none"/>
      </w:rPr>
    </w:lvl>
  </w:abstractNum>
  <w:abstractNum w:abstractNumId="2">
    <w:nsid w:val="107D4F9D"/>
    <w:multiLevelType w:val="singleLevel"/>
    <w:tmpl w:val="FB5ED56E"/>
    <w:lvl w:ilvl="0">
      <w:start w:val="1"/>
      <w:numFmt w:val="decimal"/>
      <w:lvlText w:val="%1."/>
      <w:legacy w:legacy="1" w:legacySpace="0" w:legacyIndent="284"/>
      <w:lvlJc w:val="left"/>
      <w:pPr>
        <w:ind w:left="284" w:hanging="284"/>
      </w:pPr>
    </w:lvl>
  </w:abstractNum>
  <w:abstractNum w:abstractNumId="3">
    <w:nsid w:val="188C692F"/>
    <w:multiLevelType w:val="singleLevel"/>
    <w:tmpl w:val="FCEA353A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30"/>
        <w:u w:val="none"/>
      </w:rPr>
    </w:lvl>
  </w:abstractNum>
  <w:abstractNum w:abstractNumId="4">
    <w:nsid w:val="1A7068D3"/>
    <w:multiLevelType w:val="hybridMultilevel"/>
    <w:tmpl w:val="6592EA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962267"/>
    <w:multiLevelType w:val="singleLevel"/>
    <w:tmpl w:val="04242878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30"/>
      </w:rPr>
    </w:lvl>
  </w:abstractNum>
  <w:abstractNum w:abstractNumId="6">
    <w:nsid w:val="30591216"/>
    <w:multiLevelType w:val="singleLevel"/>
    <w:tmpl w:val="12D4930E"/>
    <w:lvl w:ilvl="0">
      <w:start w:val="3"/>
      <w:numFmt w:val="decimal"/>
      <w:lvlText w:val="2.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i w:val="0"/>
        <w:sz w:val="30"/>
        <w:u w:val="none"/>
      </w:rPr>
    </w:lvl>
  </w:abstractNum>
  <w:abstractNum w:abstractNumId="7">
    <w:nsid w:val="30E86BDC"/>
    <w:multiLevelType w:val="singleLevel"/>
    <w:tmpl w:val="6DBE86F8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i w:val="0"/>
        <w:sz w:val="30"/>
        <w:u w:val="none"/>
      </w:rPr>
    </w:lvl>
  </w:abstractNum>
  <w:abstractNum w:abstractNumId="8">
    <w:nsid w:val="310C5D57"/>
    <w:multiLevelType w:val="singleLevel"/>
    <w:tmpl w:val="4782C534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30"/>
      </w:rPr>
    </w:lvl>
  </w:abstractNum>
  <w:abstractNum w:abstractNumId="9">
    <w:nsid w:val="3E5326CB"/>
    <w:multiLevelType w:val="singleLevel"/>
    <w:tmpl w:val="F2C88D00"/>
    <w:lvl w:ilvl="0">
      <w:start w:val="1"/>
      <w:numFmt w:val="decimal"/>
      <w:lvlText w:val="%1."/>
      <w:legacy w:legacy="1" w:legacySpace="0" w:legacyIndent="340"/>
      <w:lvlJc w:val="left"/>
      <w:pPr>
        <w:ind w:left="340" w:hanging="340"/>
      </w:pPr>
    </w:lvl>
  </w:abstractNum>
  <w:abstractNum w:abstractNumId="10">
    <w:nsid w:val="40A94865"/>
    <w:multiLevelType w:val="hybridMultilevel"/>
    <w:tmpl w:val="CD2A6844"/>
    <w:lvl w:ilvl="0" w:tplc="AA0C1D78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A773E2"/>
    <w:multiLevelType w:val="singleLevel"/>
    <w:tmpl w:val="EFD09DA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2">
    <w:nsid w:val="68345AD6"/>
    <w:multiLevelType w:val="singleLevel"/>
    <w:tmpl w:val="02A26C4C"/>
    <w:lvl w:ilvl="0">
      <w:start w:val="3"/>
      <w:numFmt w:val="decimal"/>
      <w:lvlText w:val="3.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i w:val="0"/>
        <w:sz w:val="30"/>
        <w:u w:val="none"/>
      </w:rPr>
    </w:lvl>
  </w:abstractNum>
  <w:abstractNum w:abstractNumId="13">
    <w:nsid w:val="695E7CA8"/>
    <w:multiLevelType w:val="singleLevel"/>
    <w:tmpl w:val="30E88FC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4">
    <w:nsid w:val="6DE124D5"/>
    <w:multiLevelType w:val="hybridMultilevel"/>
    <w:tmpl w:val="53B4A01C"/>
    <w:lvl w:ilvl="0" w:tplc="65144EC2">
      <w:start w:val="1"/>
      <w:numFmt w:val="bullet"/>
      <w:pStyle w:val="a"/>
      <w:lvlText w:val=""/>
      <w:lvlJc w:val="left"/>
      <w:pPr>
        <w:ind w:left="1400" w:hanging="360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5">
    <w:nsid w:val="71DC61C9"/>
    <w:multiLevelType w:val="singleLevel"/>
    <w:tmpl w:val="30C438BE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i w:val="0"/>
        <w:sz w:val="30"/>
        <w:u w:val="none"/>
      </w:rPr>
    </w:lvl>
  </w:abstractNum>
  <w:abstractNum w:abstractNumId="16">
    <w:nsid w:val="72092311"/>
    <w:multiLevelType w:val="multilevel"/>
    <w:tmpl w:val="10DE7E5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7DCC3BEF"/>
    <w:multiLevelType w:val="singleLevel"/>
    <w:tmpl w:val="12AEFB66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30"/>
        <w:u w:val="none"/>
      </w:rPr>
    </w:lvl>
  </w:abstractNum>
  <w:num w:numId="1">
    <w:abstractNumId w:val="14"/>
  </w:num>
  <w:num w:numId="2">
    <w:abstractNumId w:val="10"/>
  </w:num>
  <w:num w:numId="3">
    <w:abstractNumId w:val="5"/>
  </w:num>
  <w:num w:numId="4">
    <w:abstractNumId w:val="15"/>
  </w:num>
  <w:num w:numId="5">
    <w:abstractNumId w:val="6"/>
  </w:num>
  <w:num w:numId="6">
    <w:abstractNumId w:val="1"/>
  </w:num>
  <w:num w:numId="7">
    <w:abstractNumId w:val="7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9">
    <w:abstractNumId w:val="12"/>
  </w:num>
  <w:num w:numId="10">
    <w:abstractNumId w:val="3"/>
  </w:num>
  <w:num w:numId="11">
    <w:abstractNumId w:val="9"/>
  </w:num>
  <w:num w:numId="12">
    <w:abstractNumId w:val="11"/>
  </w:num>
  <w:num w:numId="13">
    <w:abstractNumId w:val="17"/>
  </w:num>
  <w:num w:numId="14">
    <w:abstractNumId w:val="2"/>
  </w:num>
  <w:num w:numId="15">
    <w:abstractNumId w:val="8"/>
  </w:num>
  <w:num w:numId="16">
    <w:abstractNumId w:val="13"/>
  </w:num>
  <w:num w:numId="17">
    <w:abstractNumId w:val="16"/>
  </w:num>
  <w:num w:numId="1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5A02"/>
    <w:rsid w:val="00017BF4"/>
    <w:rsid w:val="00034CEB"/>
    <w:rsid w:val="000B406C"/>
    <w:rsid w:val="000F603C"/>
    <w:rsid w:val="00123519"/>
    <w:rsid w:val="001351BE"/>
    <w:rsid w:val="001A5EA6"/>
    <w:rsid w:val="001F6B5C"/>
    <w:rsid w:val="00241517"/>
    <w:rsid w:val="002741A1"/>
    <w:rsid w:val="0028365B"/>
    <w:rsid w:val="00291082"/>
    <w:rsid w:val="00292E9F"/>
    <w:rsid w:val="002A5031"/>
    <w:rsid w:val="002D3336"/>
    <w:rsid w:val="002E1A32"/>
    <w:rsid w:val="002E1CBD"/>
    <w:rsid w:val="003456BD"/>
    <w:rsid w:val="00480524"/>
    <w:rsid w:val="00497808"/>
    <w:rsid w:val="00532D0C"/>
    <w:rsid w:val="0057463A"/>
    <w:rsid w:val="00585341"/>
    <w:rsid w:val="00587212"/>
    <w:rsid w:val="005A2324"/>
    <w:rsid w:val="005E2F5D"/>
    <w:rsid w:val="006106CB"/>
    <w:rsid w:val="006B2527"/>
    <w:rsid w:val="006B6676"/>
    <w:rsid w:val="00753C91"/>
    <w:rsid w:val="00794496"/>
    <w:rsid w:val="007B5B20"/>
    <w:rsid w:val="007D38C7"/>
    <w:rsid w:val="00871C25"/>
    <w:rsid w:val="008935E7"/>
    <w:rsid w:val="008C023F"/>
    <w:rsid w:val="0092169C"/>
    <w:rsid w:val="009554EC"/>
    <w:rsid w:val="00962E00"/>
    <w:rsid w:val="00A02D45"/>
    <w:rsid w:val="00A23F50"/>
    <w:rsid w:val="00A37092"/>
    <w:rsid w:val="00A47343"/>
    <w:rsid w:val="00A63809"/>
    <w:rsid w:val="00AD19B9"/>
    <w:rsid w:val="00AD1D12"/>
    <w:rsid w:val="00B622A4"/>
    <w:rsid w:val="00B64D8B"/>
    <w:rsid w:val="00BE1BE2"/>
    <w:rsid w:val="00C543E7"/>
    <w:rsid w:val="00CB38DF"/>
    <w:rsid w:val="00CD2B79"/>
    <w:rsid w:val="00CE2293"/>
    <w:rsid w:val="00CE5A02"/>
    <w:rsid w:val="00CF5969"/>
    <w:rsid w:val="00D27CF8"/>
    <w:rsid w:val="00D96E50"/>
    <w:rsid w:val="00DC20B8"/>
    <w:rsid w:val="00E05D99"/>
    <w:rsid w:val="00E8531D"/>
    <w:rsid w:val="00EE6A54"/>
    <w:rsid w:val="00F04B51"/>
    <w:rsid w:val="00F07C9A"/>
    <w:rsid w:val="00F466C8"/>
    <w:rsid w:val="00FC184F"/>
    <w:rsid w:val="00FD0D01"/>
    <w:rsid w:val="00FE6471"/>
    <w:rsid w:val="00FF2A96"/>
    <w:rsid w:val="00FF56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fuchsia"/>
      <o:colormenu v:ext="edit" fillcolor="none" strokecolor="fuchsia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85341"/>
    <w:pPr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paragraph" w:styleId="1">
    <w:name w:val="heading 1"/>
    <w:basedOn w:val="a0"/>
    <w:next w:val="a1"/>
    <w:link w:val="10"/>
    <w:qFormat/>
    <w:rsid w:val="008C023F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0"/>
    <w:next w:val="a1"/>
    <w:link w:val="20"/>
    <w:autoRedefine/>
    <w:qFormat/>
    <w:rsid w:val="008C023F"/>
    <w:pPr>
      <w:keepNext/>
      <w:widowControl w:val="0"/>
      <w:autoSpaceDE w:val="0"/>
      <w:autoSpaceDN w:val="0"/>
      <w:adjustRightInd w:val="0"/>
      <w:spacing w:before="240" w:after="240"/>
      <w:ind w:left="709"/>
      <w:outlineLvl w:val="1"/>
    </w:pPr>
    <w:rPr>
      <w:rFonts w:ascii="Arial" w:eastAsia="Times New Roman" w:hAnsi="Arial" w:cs="Arial"/>
      <w:b/>
      <w:bCs/>
      <w:iCs/>
      <w:sz w:val="28"/>
      <w:szCs w:val="28"/>
      <w:lang w:eastAsia="ru-RU"/>
    </w:rPr>
  </w:style>
  <w:style w:type="paragraph" w:styleId="3">
    <w:name w:val="heading 3"/>
    <w:basedOn w:val="a0"/>
    <w:next w:val="a1"/>
    <w:link w:val="30"/>
    <w:qFormat/>
    <w:rsid w:val="000F603C"/>
    <w:pPr>
      <w:keepNext/>
      <w:keepLines/>
      <w:widowControl w:val="0"/>
      <w:autoSpaceDE w:val="0"/>
      <w:autoSpaceDN w:val="0"/>
      <w:adjustRightInd w:val="0"/>
      <w:spacing w:before="240" w:after="240"/>
      <w:ind w:firstLine="720"/>
      <w:outlineLvl w:val="2"/>
    </w:pPr>
    <w:rPr>
      <w:rFonts w:ascii="Arial" w:eastAsia="Times New Roman" w:hAnsi="Arial" w:cs="Arial"/>
      <w:b/>
      <w:bCs/>
      <w:i/>
      <w:sz w:val="26"/>
      <w:szCs w:val="26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1">
    <w:name w:val="Мой Текст абзаца"/>
    <w:basedOn w:val="a0"/>
    <w:qFormat/>
    <w:rsid w:val="008C023F"/>
    <w:pPr>
      <w:widowControl w:val="0"/>
      <w:autoSpaceDE w:val="0"/>
      <w:autoSpaceDN w:val="0"/>
      <w:adjustRightInd w:val="0"/>
      <w:ind w:firstLine="680"/>
      <w:jc w:val="both"/>
    </w:pPr>
    <w:rPr>
      <w:rFonts w:eastAsia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2"/>
    <w:link w:val="1"/>
    <w:rsid w:val="008C023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rsid w:val="008C023F"/>
    <w:rPr>
      <w:rFonts w:ascii="Arial" w:eastAsia="Times New Roman" w:hAnsi="Arial" w:cs="Arial"/>
      <w:b/>
      <w:bCs/>
      <w:iCs/>
      <w:sz w:val="28"/>
      <w:szCs w:val="28"/>
      <w:lang w:eastAsia="ru-RU"/>
    </w:rPr>
  </w:style>
  <w:style w:type="paragraph" w:customStyle="1" w:styleId="a5">
    <w:name w:val="Мой Заголовок таблицы"/>
    <w:basedOn w:val="a0"/>
    <w:qFormat/>
    <w:rsid w:val="008C023F"/>
    <w:pPr>
      <w:keepNext/>
      <w:keepLines/>
      <w:shd w:val="clear" w:color="auto" w:fill="FFFFFF"/>
      <w:autoSpaceDE w:val="0"/>
      <w:autoSpaceDN w:val="0"/>
      <w:adjustRightInd w:val="0"/>
      <w:spacing w:before="240" w:after="120"/>
    </w:pPr>
    <w:rPr>
      <w:rFonts w:eastAsia="Times New Roman" w:cs="Times New Roman"/>
      <w:sz w:val="28"/>
      <w:szCs w:val="28"/>
      <w:lang w:eastAsia="ru-RU"/>
    </w:rPr>
  </w:style>
  <w:style w:type="paragraph" w:customStyle="1" w:styleId="a6">
    <w:name w:val="Мой Подрис надпись"/>
    <w:basedOn w:val="a0"/>
    <w:next w:val="a1"/>
    <w:qFormat/>
    <w:rsid w:val="008C023F"/>
    <w:pPr>
      <w:keepLines/>
      <w:widowControl w:val="0"/>
      <w:autoSpaceDE w:val="0"/>
      <w:autoSpaceDN w:val="0"/>
      <w:adjustRightInd w:val="0"/>
      <w:spacing w:before="240" w:after="320"/>
      <w:contextualSpacing/>
      <w:jc w:val="center"/>
    </w:pPr>
    <w:rPr>
      <w:rFonts w:eastAsia="Times New Roman" w:cs="Times New Roman"/>
      <w:sz w:val="28"/>
      <w:szCs w:val="24"/>
      <w:lang w:eastAsia="ru-RU"/>
    </w:rPr>
  </w:style>
  <w:style w:type="paragraph" w:customStyle="1" w:styleId="a7">
    <w:name w:val="Мой Рис по центру"/>
    <w:basedOn w:val="a0"/>
    <w:next w:val="a6"/>
    <w:qFormat/>
    <w:rsid w:val="008C023F"/>
    <w:pPr>
      <w:keepNext/>
      <w:keepLines/>
      <w:widowControl w:val="0"/>
      <w:autoSpaceDE w:val="0"/>
      <w:autoSpaceDN w:val="0"/>
      <w:adjustRightInd w:val="0"/>
      <w:spacing w:before="240" w:after="120"/>
      <w:jc w:val="center"/>
    </w:pPr>
    <w:rPr>
      <w:rFonts w:eastAsia="Times New Roman" w:cs="Times New Roman"/>
      <w:sz w:val="28"/>
      <w:szCs w:val="24"/>
      <w:lang w:eastAsia="ru-RU"/>
    </w:rPr>
  </w:style>
  <w:style w:type="paragraph" w:customStyle="1" w:styleId="a">
    <w:name w:val="Мой Список абзаца"/>
    <w:basedOn w:val="a1"/>
    <w:autoRedefine/>
    <w:qFormat/>
    <w:rsid w:val="008C023F"/>
    <w:pPr>
      <w:numPr>
        <w:numId w:val="1"/>
      </w:numPr>
    </w:pPr>
  </w:style>
  <w:style w:type="paragraph" w:customStyle="1" w:styleId="a8">
    <w:name w:val="Мой Формула"/>
    <w:basedOn w:val="a0"/>
    <w:next w:val="a1"/>
    <w:qFormat/>
    <w:rsid w:val="000F603C"/>
    <w:pPr>
      <w:spacing w:before="120" w:after="120"/>
      <w:jc w:val="center"/>
    </w:pPr>
    <w:rPr>
      <w:sz w:val="28"/>
    </w:rPr>
  </w:style>
  <w:style w:type="character" w:customStyle="1" w:styleId="30">
    <w:name w:val="Заголовок 3 Знак"/>
    <w:basedOn w:val="a2"/>
    <w:link w:val="3"/>
    <w:rsid w:val="000F603C"/>
    <w:rPr>
      <w:rFonts w:ascii="Arial" w:eastAsia="Times New Roman" w:hAnsi="Arial" w:cs="Arial"/>
      <w:b/>
      <w:bCs/>
      <w:i/>
      <w:sz w:val="26"/>
      <w:szCs w:val="26"/>
      <w:lang w:eastAsia="ru-RU"/>
    </w:rPr>
  </w:style>
  <w:style w:type="paragraph" w:styleId="a9">
    <w:name w:val="List Paragraph"/>
    <w:basedOn w:val="a0"/>
    <w:uiPriority w:val="34"/>
    <w:qFormat/>
    <w:rsid w:val="005E2F5D"/>
    <w:pPr>
      <w:ind w:left="720"/>
      <w:contextualSpacing/>
    </w:pPr>
  </w:style>
  <w:style w:type="paragraph" w:styleId="aa">
    <w:name w:val="Balloon Text"/>
    <w:basedOn w:val="a0"/>
    <w:link w:val="ab"/>
    <w:uiPriority w:val="99"/>
    <w:semiHidden/>
    <w:unhideWhenUsed/>
    <w:rsid w:val="00FE647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2"/>
    <w:link w:val="aa"/>
    <w:uiPriority w:val="99"/>
    <w:semiHidden/>
    <w:rsid w:val="00FE6471"/>
    <w:rPr>
      <w:rFonts w:ascii="Tahoma" w:hAnsi="Tahoma" w:cs="Tahoma"/>
      <w:color w:val="000000" w:themeColor="text1"/>
      <w:sz w:val="16"/>
      <w:szCs w:val="16"/>
    </w:rPr>
  </w:style>
  <w:style w:type="paragraph" w:styleId="ac">
    <w:name w:val="header"/>
    <w:basedOn w:val="a0"/>
    <w:link w:val="ad"/>
    <w:uiPriority w:val="99"/>
    <w:unhideWhenUsed/>
    <w:rsid w:val="0058721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2"/>
    <w:link w:val="ac"/>
    <w:uiPriority w:val="99"/>
    <w:rsid w:val="00587212"/>
    <w:rPr>
      <w:rFonts w:ascii="Times New Roman" w:hAnsi="Times New Roman"/>
      <w:color w:val="000000" w:themeColor="text1"/>
      <w:sz w:val="24"/>
    </w:rPr>
  </w:style>
  <w:style w:type="paragraph" w:styleId="ae">
    <w:name w:val="footer"/>
    <w:basedOn w:val="a0"/>
    <w:link w:val="af"/>
    <w:semiHidden/>
    <w:unhideWhenUsed/>
    <w:rsid w:val="0058721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2"/>
    <w:link w:val="ae"/>
    <w:uiPriority w:val="99"/>
    <w:semiHidden/>
    <w:rsid w:val="00587212"/>
    <w:rPr>
      <w:rFonts w:ascii="Times New Roman" w:hAnsi="Times New Roman"/>
      <w:color w:val="000000" w:themeColor="text1"/>
      <w:sz w:val="24"/>
    </w:rPr>
  </w:style>
  <w:style w:type="character" w:styleId="af0">
    <w:name w:val="page number"/>
    <w:basedOn w:val="a2"/>
    <w:semiHidden/>
    <w:rsid w:val="001A5EA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34.wmf"/><Relationship Id="rId299" Type="http://schemas.openxmlformats.org/officeDocument/2006/relationships/image" Target="media/image84.wmf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31.bin"/><Relationship Id="rId159" Type="http://schemas.openxmlformats.org/officeDocument/2006/relationships/oleObject" Target="embeddings/oleObject107.bin"/><Relationship Id="rId324" Type="http://schemas.openxmlformats.org/officeDocument/2006/relationships/image" Target="media/image97.png"/><Relationship Id="rId366" Type="http://schemas.openxmlformats.org/officeDocument/2006/relationships/oleObject" Target="embeddings/oleObject247.bin"/><Relationship Id="rId170" Type="http://schemas.openxmlformats.org/officeDocument/2006/relationships/oleObject" Target="embeddings/oleObject115.bin"/><Relationship Id="rId226" Type="http://schemas.openxmlformats.org/officeDocument/2006/relationships/oleObject" Target="embeddings/oleObject150.bin"/><Relationship Id="rId433" Type="http://schemas.openxmlformats.org/officeDocument/2006/relationships/image" Target="media/image133.png"/><Relationship Id="rId268" Type="http://schemas.openxmlformats.org/officeDocument/2006/relationships/oleObject" Target="embeddings/oleObject184.bin"/><Relationship Id="rId32" Type="http://schemas.openxmlformats.org/officeDocument/2006/relationships/image" Target="media/image12.wmf"/><Relationship Id="rId74" Type="http://schemas.openxmlformats.org/officeDocument/2006/relationships/image" Target="media/image30.wmf"/><Relationship Id="rId128" Type="http://schemas.openxmlformats.org/officeDocument/2006/relationships/oleObject" Target="embeddings/oleObject87.bin"/><Relationship Id="rId335" Type="http://schemas.openxmlformats.org/officeDocument/2006/relationships/image" Target="media/image103.wmf"/><Relationship Id="rId377" Type="http://schemas.openxmlformats.org/officeDocument/2006/relationships/image" Target="media/image117.wmf"/><Relationship Id="rId5" Type="http://schemas.openxmlformats.org/officeDocument/2006/relationships/webSettings" Target="webSettings.xml"/><Relationship Id="rId181" Type="http://schemas.openxmlformats.org/officeDocument/2006/relationships/oleObject" Target="embeddings/oleObject120.bin"/><Relationship Id="rId237" Type="http://schemas.openxmlformats.org/officeDocument/2006/relationships/oleObject" Target="embeddings/oleObject160.bin"/><Relationship Id="rId402" Type="http://schemas.openxmlformats.org/officeDocument/2006/relationships/oleObject" Target="embeddings/oleObject271.bin"/><Relationship Id="rId279" Type="http://schemas.openxmlformats.org/officeDocument/2006/relationships/oleObject" Target="embeddings/oleObject194.bin"/><Relationship Id="rId43" Type="http://schemas.openxmlformats.org/officeDocument/2006/relationships/oleObject" Target="embeddings/oleObject20.bin"/><Relationship Id="rId139" Type="http://schemas.openxmlformats.org/officeDocument/2006/relationships/image" Target="media/image36.wmf"/><Relationship Id="rId290" Type="http://schemas.openxmlformats.org/officeDocument/2006/relationships/oleObject" Target="embeddings/oleObject203.bin"/><Relationship Id="rId304" Type="http://schemas.openxmlformats.org/officeDocument/2006/relationships/oleObject" Target="embeddings/oleObject211.bin"/><Relationship Id="rId346" Type="http://schemas.openxmlformats.org/officeDocument/2006/relationships/oleObject" Target="embeddings/oleObject232.bin"/><Relationship Id="rId388" Type="http://schemas.openxmlformats.org/officeDocument/2006/relationships/oleObject" Target="embeddings/oleObject262.bin"/><Relationship Id="rId85" Type="http://schemas.openxmlformats.org/officeDocument/2006/relationships/oleObject" Target="embeddings/oleObject47.bin"/><Relationship Id="rId150" Type="http://schemas.openxmlformats.org/officeDocument/2006/relationships/oleObject" Target="embeddings/oleObject102.bin"/><Relationship Id="rId192" Type="http://schemas.openxmlformats.org/officeDocument/2006/relationships/oleObject" Target="embeddings/oleObject126.bin"/><Relationship Id="rId206" Type="http://schemas.openxmlformats.org/officeDocument/2006/relationships/oleObject" Target="embeddings/oleObject136.bin"/><Relationship Id="rId413" Type="http://schemas.openxmlformats.org/officeDocument/2006/relationships/oleObject" Target="embeddings/oleObject279.bin"/><Relationship Id="rId248" Type="http://schemas.openxmlformats.org/officeDocument/2006/relationships/image" Target="media/image74.wmf"/><Relationship Id="rId12" Type="http://schemas.openxmlformats.org/officeDocument/2006/relationships/image" Target="media/image3.wmf"/><Relationship Id="rId108" Type="http://schemas.openxmlformats.org/officeDocument/2006/relationships/oleObject" Target="embeddings/oleObject69.bin"/><Relationship Id="rId315" Type="http://schemas.openxmlformats.org/officeDocument/2006/relationships/image" Target="media/image93.wmf"/><Relationship Id="rId357" Type="http://schemas.openxmlformats.org/officeDocument/2006/relationships/oleObject" Target="embeddings/oleObject238.bin"/><Relationship Id="rId54" Type="http://schemas.openxmlformats.org/officeDocument/2006/relationships/oleObject" Target="embeddings/oleObject26.bin"/><Relationship Id="rId96" Type="http://schemas.openxmlformats.org/officeDocument/2006/relationships/oleObject" Target="embeddings/oleObject57.bin"/><Relationship Id="rId161" Type="http://schemas.openxmlformats.org/officeDocument/2006/relationships/oleObject" Target="embeddings/oleObject109.bin"/><Relationship Id="rId217" Type="http://schemas.openxmlformats.org/officeDocument/2006/relationships/oleObject" Target="embeddings/oleObject143.bin"/><Relationship Id="rId399" Type="http://schemas.openxmlformats.org/officeDocument/2006/relationships/image" Target="media/image123.wmf"/><Relationship Id="rId259" Type="http://schemas.openxmlformats.org/officeDocument/2006/relationships/oleObject" Target="embeddings/oleObject176.bin"/><Relationship Id="rId424" Type="http://schemas.openxmlformats.org/officeDocument/2006/relationships/image" Target="media/image130.png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78.bin"/><Relationship Id="rId270" Type="http://schemas.openxmlformats.org/officeDocument/2006/relationships/oleObject" Target="embeddings/oleObject185.bin"/><Relationship Id="rId326" Type="http://schemas.openxmlformats.org/officeDocument/2006/relationships/oleObject" Target="embeddings/oleObject221.bin"/><Relationship Id="rId65" Type="http://schemas.openxmlformats.org/officeDocument/2006/relationships/oleObject" Target="embeddings/oleObject32.bin"/><Relationship Id="rId130" Type="http://schemas.openxmlformats.org/officeDocument/2006/relationships/oleObject" Target="embeddings/oleObject88.bin"/><Relationship Id="rId368" Type="http://schemas.openxmlformats.org/officeDocument/2006/relationships/oleObject" Target="embeddings/oleObject249.bin"/><Relationship Id="rId172" Type="http://schemas.openxmlformats.org/officeDocument/2006/relationships/oleObject" Target="embeddings/oleObject116.bin"/><Relationship Id="rId228" Type="http://schemas.openxmlformats.org/officeDocument/2006/relationships/oleObject" Target="embeddings/oleObject152.bin"/><Relationship Id="rId435" Type="http://schemas.openxmlformats.org/officeDocument/2006/relationships/image" Target="media/image135.png"/><Relationship Id="rId281" Type="http://schemas.openxmlformats.org/officeDocument/2006/relationships/image" Target="media/image79.png"/><Relationship Id="rId337" Type="http://schemas.openxmlformats.org/officeDocument/2006/relationships/image" Target="media/image104.wmf"/><Relationship Id="rId34" Type="http://schemas.openxmlformats.org/officeDocument/2006/relationships/image" Target="media/image13.wmf"/><Relationship Id="rId76" Type="http://schemas.openxmlformats.org/officeDocument/2006/relationships/image" Target="media/image31.wmf"/><Relationship Id="rId141" Type="http://schemas.openxmlformats.org/officeDocument/2006/relationships/image" Target="media/image37.wmf"/><Relationship Id="rId379" Type="http://schemas.openxmlformats.org/officeDocument/2006/relationships/oleObject" Target="embeddings/oleObject255.bin"/><Relationship Id="rId7" Type="http://schemas.openxmlformats.org/officeDocument/2006/relationships/endnotes" Target="endnotes.xml"/><Relationship Id="rId183" Type="http://schemas.openxmlformats.org/officeDocument/2006/relationships/oleObject" Target="embeddings/oleObject121.bin"/><Relationship Id="rId239" Type="http://schemas.openxmlformats.org/officeDocument/2006/relationships/image" Target="media/image71.wmf"/><Relationship Id="rId390" Type="http://schemas.openxmlformats.org/officeDocument/2006/relationships/oleObject" Target="embeddings/oleObject263.bin"/><Relationship Id="rId404" Type="http://schemas.openxmlformats.org/officeDocument/2006/relationships/image" Target="media/image125.wmf"/><Relationship Id="rId250" Type="http://schemas.openxmlformats.org/officeDocument/2006/relationships/oleObject" Target="embeddings/oleObject169.bin"/><Relationship Id="rId292" Type="http://schemas.openxmlformats.org/officeDocument/2006/relationships/image" Target="media/image81.wmf"/><Relationship Id="rId306" Type="http://schemas.openxmlformats.org/officeDocument/2006/relationships/oleObject" Target="embeddings/oleObject212.bin"/><Relationship Id="rId45" Type="http://schemas.openxmlformats.org/officeDocument/2006/relationships/image" Target="media/image17.wmf"/><Relationship Id="rId87" Type="http://schemas.openxmlformats.org/officeDocument/2006/relationships/oleObject" Target="embeddings/oleObject49.bin"/><Relationship Id="rId110" Type="http://schemas.openxmlformats.org/officeDocument/2006/relationships/oleObject" Target="embeddings/oleObject71.bin"/><Relationship Id="rId348" Type="http://schemas.openxmlformats.org/officeDocument/2006/relationships/oleObject" Target="embeddings/oleObject233.bin"/><Relationship Id="rId152" Type="http://schemas.openxmlformats.org/officeDocument/2006/relationships/oleObject" Target="embeddings/oleObject103.bin"/><Relationship Id="rId194" Type="http://schemas.openxmlformats.org/officeDocument/2006/relationships/oleObject" Target="embeddings/oleObject128.bin"/><Relationship Id="rId208" Type="http://schemas.openxmlformats.org/officeDocument/2006/relationships/image" Target="media/image64.wmf"/><Relationship Id="rId415" Type="http://schemas.openxmlformats.org/officeDocument/2006/relationships/oleObject" Target="embeddings/oleObject280.bin"/><Relationship Id="rId261" Type="http://schemas.openxmlformats.org/officeDocument/2006/relationships/oleObject" Target="embeddings/oleObject178.bin"/><Relationship Id="rId14" Type="http://schemas.openxmlformats.org/officeDocument/2006/relationships/image" Target="media/image4.wmf"/><Relationship Id="rId56" Type="http://schemas.openxmlformats.org/officeDocument/2006/relationships/oleObject" Target="embeddings/oleObject27.bin"/><Relationship Id="rId317" Type="http://schemas.openxmlformats.org/officeDocument/2006/relationships/image" Target="media/image94.wmf"/><Relationship Id="rId359" Type="http://schemas.openxmlformats.org/officeDocument/2006/relationships/oleObject" Target="embeddings/oleObject240.bin"/><Relationship Id="rId98" Type="http://schemas.openxmlformats.org/officeDocument/2006/relationships/oleObject" Target="embeddings/oleObject59.bin"/><Relationship Id="rId121" Type="http://schemas.openxmlformats.org/officeDocument/2006/relationships/oleObject" Target="embeddings/oleObject80.bin"/><Relationship Id="rId163" Type="http://schemas.openxmlformats.org/officeDocument/2006/relationships/oleObject" Target="embeddings/oleObject111.bin"/><Relationship Id="rId219" Type="http://schemas.openxmlformats.org/officeDocument/2006/relationships/image" Target="media/image68.wmf"/><Relationship Id="rId370" Type="http://schemas.openxmlformats.org/officeDocument/2006/relationships/oleObject" Target="embeddings/oleObject250.bin"/><Relationship Id="rId426" Type="http://schemas.openxmlformats.org/officeDocument/2006/relationships/oleObject" Target="embeddings/oleObject288.bin"/><Relationship Id="rId230" Type="http://schemas.openxmlformats.org/officeDocument/2006/relationships/oleObject" Target="embeddings/oleObject154.bin"/><Relationship Id="rId25" Type="http://schemas.openxmlformats.org/officeDocument/2006/relationships/oleObject" Target="embeddings/oleObject9.bin"/><Relationship Id="rId67" Type="http://schemas.openxmlformats.org/officeDocument/2006/relationships/oleObject" Target="embeddings/oleObject33.bin"/><Relationship Id="rId272" Type="http://schemas.openxmlformats.org/officeDocument/2006/relationships/oleObject" Target="embeddings/oleObject187.bin"/><Relationship Id="rId328" Type="http://schemas.openxmlformats.org/officeDocument/2006/relationships/oleObject" Target="embeddings/oleObject222.bin"/><Relationship Id="rId132" Type="http://schemas.openxmlformats.org/officeDocument/2006/relationships/oleObject" Target="embeddings/oleObject90.bin"/><Relationship Id="rId174" Type="http://schemas.openxmlformats.org/officeDocument/2006/relationships/oleObject" Target="embeddings/oleObject117.bin"/><Relationship Id="rId381" Type="http://schemas.openxmlformats.org/officeDocument/2006/relationships/oleObject" Target="embeddings/oleObject257.bin"/><Relationship Id="rId241" Type="http://schemas.openxmlformats.org/officeDocument/2006/relationships/image" Target="media/image72.wmf"/><Relationship Id="rId437" Type="http://schemas.openxmlformats.org/officeDocument/2006/relationships/fontTable" Target="fontTable.xml"/><Relationship Id="rId36" Type="http://schemas.openxmlformats.org/officeDocument/2006/relationships/image" Target="media/image14.wmf"/><Relationship Id="rId283" Type="http://schemas.openxmlformats.org/officeDocument/2006/relationships/oleObject" Target="embeddings/oleObject197.bin"/><Relationship Id="rId339" Type="http://schemas.openxmlformats.org/officeDocument/2006/relationships/image" Target="media/image105.wmf"/><Relationship Id="rId78" Type="http://schemas.openxmlformats.org/officeDocument/2006/relationships/oleObject" Target="embeddings/oleObject40.bin"/><Relationship Id="rId101" Type="http://schemas.openxmlformats.org/officeDocument/2006/relationships/oleObject" Target="embeddings/oleObject62.bin"/><Relationship Id="rId143" Type="http://schemas.openxmlformats.org/officeDocument/2006/relationships/image" Target="media/image38.wmf"/><Relationship Id="rId185" Type="http://schemas.openxmlformats.org/officeDocument/2006/relationships/oleObject" Target="embeddings/oleObject122.bin"/><Relationship Id="rId350" Type="http://schemas.openxmlformats.org/officeDocument/2006/relationships/oleObject" Target="embeddings/oleObject234.bin"/><Relationship Id="rId406" Type="http://schemas.openxmlformats.org/officeDocument/2006/relationships/oleObject" Target="embeddings/oleObject274.bin"/><Relationship Id="rId9" Type="http://schemas.openxmlformats.org/officeDocument/2006/relationships/oleObject" Target="embeddings/oleObject1.bin"/><Relationship Id="rId210" Type="http://schemas.openxmlformats.org/officeDocument/2006/relationships/image" Target="media/image65.wmf"/><Relationship Id="rId392" Type="http://schemas.openxmlformats.org/officeDocument/2006/relationships/image" Target="media/image122.png"/><Relationship Id="rId252" Type="http://schemas.openxmlformats.org/officeDocument/2006/relationships/image" Target="media/image75.png"/><Relationship Id="rId294" Type="http://schemas.openxmlformats.org/officeDocument/2006/relationships/oleObject" Target="embeddings/oleObject206.bin"/><Relationship Id="rId308" Type="http://schemas.openxmlformats.org/officeDocument/2006/relationships/oleObject" Target="embeddings/oleObject213.bin"/><Relationship Id="rId47" Type="http://schemas.openxmlformats.org/officeDocument/2006/relationships/image" Target="media/image18.wmf"/><Relationship Id="rId89" Type="http://schemas.openxmlformats.org/officeDocument/2006/relationships/oleObject" Target="embeddings/oleObject51.bin"/><Relationship Id="rId112" Type="http://schemas.openxmlformats.org/officeDocument/2006/relationships/oleObject" Target="embeddings/oleObject73.bin"/><Relationship Id="rId154" Type="http://schemas.openxmlformats.org/officeDocument/2006/relationships/oleObject" Target="embeddings/oleObject104.bin"/><Relationship Id="rId361" Type="http://schemas.openxmlformats.org/officeDocument/2006/relationships/oleObject" Target="embeddings/oleObject242.bin"/><Relationship Id="rId196" Type="http://schemas.openxmlformats.org/officeDocument/2006/relationships/oleObject" Target="embeddings/oleObject129.bin"/><Relationship Id="rId417" Type="http://schemas.openxmlformats.org/officeDocument/2006/relationships/oleObject" Target="embeddings/oleObject282.bin"/><Relationship Id="rId16" Type="http://schemas.openxmlformats.org/officeDocument/2006/relationships/image" Target="media/image5.wmf"/><Relationship Id="rId221" Type="http://schemas.openxmlformats.org/officeDocument/2006/relationships/oleObject" Target="embeddings/oleObject146.bin"/><Relationship Id="rId263" Type="http://schemas.openxmlformats.org/officeDocument/2006/relationships/oleObject" Target="embeddings/oleObject180.bin"/><Relationship Id="rId319" Type="http://schemas.openxmlformats.org/officeDocument/2006/relationships/image" Target="media/image95.wmf"/><Relationship Id="rId58" Type="http://schemas.openxmlformats.org/officeDocument/2006/relationships/oleObject" Target="embeddings/oleObject28.bin"/><Relationship Id="rId123" Type="http://schemas.openxmlformats.org/officeDocument/2006/relationships/oleObject" Target="embeddings/oleObject82.bin"/><Relationship Id="rId330" Type="http://schemas.openxmlformats.org/officeDocument/2006/relationships/oleObject" Target="embeddings/oleObject223.bin"/><Relationship Id="rId165" Type="http://schemas.openxmlformats.org/officeDocument/2006/relationships/oleObject" Target="embeddings/oleObject112.bin"/><Relationship Id="rId372" Type="http://schemas.openxmlformats.org/officeDocument/2006/relationships/oleObject" Target="embeddings/oleObject251.bin"/><Relationship Id="rId428" Type="http://schemas.openxmlformats.org/officeDocument/2006/relationships/oleObject" Target="embeddings/oleObject290.bin"/><Relationship Id="rId232" Type="http://schemas.openxmlformats.org/officeDocument/2006/relationships/oleObject" Target="embeddings/oleObject156.bin"/><Relationship Id="rId274" Type="http://schemas.openxmlformats.org/officeDocument/2006/relationships/oleObject" Target="embeddings/oleObject189.bin"/><Relationship Id="rId27" Type="http://schemas.openxmlformats.org/officeDocument/2006/relationships/oleObject" Target="embeddings/oleObject10.bin"/><Relationship Id="rId69" Type="http://schemas.openxmlformats.org/officeDocument/2006/relationships/oleObject" Target="embeddings/oleObject34.bin"/><Relationship Id="rId134" Type="http://schemas.openxmlformats.org/officeDocument/2006/relationships/oleObject" Target="embeddings/oleObject92.bin"/><Relationship Id="rId80" Type="http://schemas.openxmlformats.org/officeDocument/2006/relationships/oleObject" Target="embeddings/oleObject42.bin"/><Relationship Id="rId176" Type="http://schemas.openxmlformats.org/officeDocument/2006/relationships/oleObject" Target="embeddings/oleObject118.bin"/><Relationship Id="rId341" Type="http://schemas.openxmlformats.org/officeDocument/2006/relationships/image" Target="media/image106.wmf"/><Relationship Id="rId383" Type="http://schemas.openxmlformats.org/officeDocument/2006/relationships/image" Target="media/image119.wmf"/><Relationship Id="rId439" Type="http://schemas.openxmlformats.org/officeDocument/2006/relationships/customXml" Target="../customXml/item2.xml"/><Relationship Id="rId201" Type="http://schemas.openxmlformats.org/officeDocument/2006/relationships/oleObject" Target="embeddings/oleObject133.bin"/><Relationship Id="rId243" Type="http://schemas.openxmlformats.org/officeDocument/2006/relationships/oleObject" Target="embeddings/oleObject164.bin"/><Relationship Id="rId285" Type="http://schemas.openxmlformats.org/officeDocument/2006/relationships/oleObject" Target="embeddings/oleObject199.bin"/><Relationship Id="rId38" Type="http://schemas.openxmlformats.org/officeDocument/2006/relationships/image" Target="media/image15.wmf"/><Relationship Id="rId103" Type="http://schemas.openxmlformats.org/officeDocument/2006/relationships/oleObject" Target="embeddings/oleObject64.bin"/><Relationship Id="rId310" Type="http://schemas.openxmlformats.org/officeDocument/2006/relationships/image" Target="media/image90.png"/><Relationship Id="rId91" Type="http://schemas.openxmlformats.org/officeDocument/2006/relationships/oleObject" Target="embeddings/oleObject53.bin"/><Relationship Id="rId145" Type="http://schemas.openxmlformats.org/officeDocument/2006/relationships/image" Target="media/image39.wmf"/><Relationship Id="rId187" Type="http://schemas.openxmlformats.org/officeDocument/2006/relationships/oleObject" Target="embeddings/oleObject123.bin"/><Relationship Id="rId352" Type="http://schemas.openxmlformats.org/officeDocument/2006/relationships/oleObject" Target="embeddings/oleObject235.bin"/><Relationship Id="rId394" Type="http://schemas.openxmlformats.org/officeDocument/2006/relationships/oleObject" Target="embeddings/oleObject265.bin"/><Relationship Id="rId408" Type="http://schemas.openxmlformats.org/officeDocument/2006/relationships/oleObject" Target="embeddings/oleObject275.bin"/><Relationship Id="rId212" Type="http://schemas.openxmlformats.org/officeDocument/2006/relationships/oleObject" Target="embeddings/oleObject140.bin"/><Relationship Id="rId254" Type="http://schemas.openxmlformats.org/officeDocument/2006/relationships/oleObject" Target="embeddings/oleObject172.bin"/><Relationship Id="rId49" Type="http://schemas.openxmlformats.org/officeDocument/2006/relationships/image" Target="media/image19.wmf"/><Relationship Id="rId114" Type="http://schemas.openxmlformats.org/officeDocument/2006/relationships/oleObject" Target="embeddings/oleObject75.bin"/><Relationship Id="rId296" Type="http://schemas.openxmlformats.org/officeDocument/2006/relationships/oleObject" Target="embeddings/oleObject207.bin"/><Relationship Id="rId60" Type="http://schemas.openxmlformats.org/officeDocument/2006/relationships/oleObject" Target="embeddings/oleObject29.bin"/><Relationship Id="rId156" Type="http://schemas.openxmlformats.org/officeDocument/2006/relationships/oleObject" Target="embeddings/oleObject105.bin"/><Relationship Id="rId198" Type="http://schemas.openxmlformats.org/officeDocument/2006/relationships/image" Target="media/image61.png"/><Relationship Id="rId321" Type="http://schemas.openxmlformats.org/officeDocument/2006/relationships/oleObject" Target="embeddings/oleObject219.bin"/><Relationship Id="rId363" Type="http://schemas.openxmlformats.org/officeDocument/2006/relationships/oleObject" Target="embeddings/oleObject244.bin"/><Relationship Id="rId419" Type="http://schemas.openxmlformats.org/officeDocument/2006/relationships/oleObject" Target="embeddings/oleObject283.bin"/><Relationship Id="rId202" Type="http://schemas.openxmlformats.org/officeDocument/2006/relationships/image" Target="media/image62.wmf"/><Relationship Id="rId223" Type="http://schemas.openxmlformats.org/officeDocument/2006/relationships/oleObject" Target="embeddings/oleObject148.bin"/><Relationship Id="rId244" Type="http://schemas.openxmlformats.org/officeDocument/2006/relationships/oleObject" Target="embeddings/oleObject165.bin"/><Relationship Id="rId430" Type="http://schemas.openxmlformats.org/officeDocument/2006/relationships/oleObject" Target="embeddings/oleObject292.bin"/><Relationship Id="rId18" Type="http://schemas.openxmlformats.org/officeDocument/2006/relationships/image" Target="media/image6.wmf"/><Relationship Id="rId39" Type="http://schemas.openxmlformats.org/officeDocument/2006/relationships/oleObject" Target="embeddings/oleObject17.bin"/><Relationship Id="rId265" Type="http://schemas.openxmlformats.org/officeDocument/2006/relationships/oleObject" Target="embeddings/oleObject181.bin"/><Relationship Id="rId286" Type="http://schemas.openxmlformats.org/officeDocument/2006/relationships/image" Target="media/image80.wmf"/><Relationship Id="rId50" Type="http://schemas.openxmlformats.org/officeDocument/2006/relationships/oleObject" Target="embeddings/oleObject24.bin"/><Relationship Id="rId104" Type="http://schemas.openxmlformats.org/officeDocument/2006/relationships/oleObject" Target="embeddings/oleObject65.bin"/><Relationship Id="rId125" Type="http://schemas.openxmlformats.org/officeDocument/2006/relationships/oleObject" Target="embeddings/oleObject84.bin"/><Relationship Id="rId146" Type="http://schemas.openxmlformats.org/officeDocument/2006/relationships/oleObject" Target="embeddings/oleObject100.bin"/><Relationship Id="rId167" Type="http://schemas.openxmlformats.org/officeDocument/2006/relationships/oleObject" Target="embeddings/oleObject113.bin"/><Relationship Id="rId188" Type="http://schemas.openxmlformats.org/officeDocument/2006/relationships/image" Target="media/image58.wmf"/><Relationship Id="rId311" Type="http://schemas.openxmlformats.org/officeDocument/2006/relationships/oleObject" Target="embeddings/oleObject214.bin"/><Relationship Id="rId332" Type="http://schemas.openxmlformats.org/officeDocument/2006/relationships/oleObject" Target="embeddings/oleObject224.bin"/><Relationship Id="rId353" Type="http://schemas.openxmlformats.org/officeDocument/2006/relationships/image" Target="media/image111.wmf"/><Relationship Id="rId374" Type="http://schemas.openxmlformats.org/officeDocument/2006/relationships/oleObject" Target="embeddings/oleObject252.bin"/><Relationship Id="rId395" Type="http://schemas.openxmlformats.org/officeDocument/2006/relationships/oleObject" Target="embeddings/oleObject266.bin"/><Relationship Id="rId409" Type="http://schemas.openxmlformats.org/officeDocument/2006/relationships/image" Target="media/image127.wmf"/><Relationship Id="rId71" Type="http://schemas.openxmlformats.org/officeDocument/2006/relationships/oleObject" Target="embeddings/oleObject35.bin"/><Relationship Id="rId92" Type="http://schemas.openxmlformats.org/officeDocument/2006/relationships/image" Target="media/image32.png"/><Relationship Id="rId213" Type="http://schemas.openxmlformats.org/officeDocument/2006/relationships/image" Target="media/image66.wmf"/><Relationship Id="rId234" Type="http://schemas.openxmlformats.org/officeDocument/2006/relationships/oleObject" Target="embeddings/oleObject158.bin"/><Relationship Id="rId420" Type="http://schemas.openxmlformats.org/officeDocument/2006/relationships/oleObject" Target="embeddings/oleObject284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5" Type="http://schemas.openxmlformats.org/officeDocument/2006/relationships/oleObject" Target="embeddings/oleObject173.bin"/><Relationship Id="rId276" Type="http://schemas.openxmlformats.org/officeDocument/2006/relationships/oleObject" Target="embeddings/oleObject191.bin"/><Relationship Id="rId297" Type="http://schemas.openxmlformats.org/officeDocument/2006/relationships/image" Target="media/image83.wmf"/><Relationship Id="rId441" Type="http://schemas.openxmlformats.org/officeDocument/2006/relationships/customXml" Target="../customXml/item4.xml"/><Relationship Id="rId40" Type="http://schemas.openxmlformats.org/officeDocument/2006/relationships/image" Target="media/image16.wmf"/><Relationship Id="rId115" Type="http://schemas.openxmlformats.org/officeDocument/2006/relationships/image" Target="media/image33.wmf"/><Relationship Id="rId136" Type="http://schemas.openxmlformats.org/officeDocument/2006/relationships/oleObject" Target="embeddings/oleObject94.bin"/><Relationship Id="rId157" Type="http://schemas.openxmlformats.org/officeDocument/2006/relationships/oleObject" Target="embeddings/oleObject106.bin"/><Relationship Id="rId178" Type="http://schemas.openxmlformats.org/officeDocument/2006/relationships/oleObject" Target="embeddings/oleObject119.bin"/><Relationship Id="rId301" Type="http://schemas.openxmlformats.org/officeDocument/2006/relationships/image" Target="media/image85.wmf"/><Relationship Id="rId322" Type="http://schemas.openxmlformats.org/officeDocument/2006/relationships/image" Target="media/image96.png"/><Relationship Id="rId343" Type="http://schemas.openxmlformats.org/officeDocument/2006/relationships/image" Target="media/image107.wmf"/><Relationship Id="rId364" Type="http://schemas.openxmlformats.org/officeDocument/2006/relationships/oleObject" Target="embeddings/oleObject245.bin"/><Relationship Id="rId61" Type="http://schemas.openxmlformats.org/officeDocument/2006/relationships/oleObject" Target="embeddings/oleObject30.bin"/><Relationship Id="rId82" Type="http://schemas.openxmlformats.org/officeDocument/2006/relationships/oleObject" Target="embeddings/oleObject44.bin"/><Relationship Id="rId199" Type="http://schemas.openxmlformats.org/officeDocument/2006/relationships/oleObject" Target="embeddings/oleObject131.bin"/><Relationship Id="rId203" Type="http://schemas.openxmlformats.org/officeDocument/2006/relationships/oleObject" Target="embeddings/oleObject134.bin"/><Relationship Id="rId385" Type="http://schemas.openxmlformats.org/officeDocument/2006/relationships/oleObject" Target="embeddings/oleObject259.bin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49.bin"/><Relationship Id="rId245" Type="http://schemas.openxmlformats.org/officeDocument/2006/relationships/image" Target="media/image73.wmf"/><Relationship Id="rId266" Type="http://schemas.openxmlformats.org/officeDocument/2006/relationships/oleObject" Target="embeddings/oleObject182.bin"/><Relationship Id="rId287" Type="http://schemas.openxmlformats.org/officeDocument/2006/relationships/oleObject" Target="embeddings/oleObject200.bin"/><Relationship Id="rId410" Type="http://schemas.openxmlformats.org/officeDocument/2006/relationships/oleObject" Target="embeddings/oleObject276.bin"/><Relationship Id="rId431" Type="http://schemas.openxmlformats.org/officeDocument/2006/relationships/oleObject" Target="embeddings/oleObject293.bin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66.bin"/><Relationship Id="rId126" Type="http://schemas.openxmlformats.org/officeDocument/2006/relationships/oleObject" Target="embeddings/oleObject85.bin"/><Relationship Id="rId147" Type="http://schemas.openxmlformats.org/officeDocument/2006/relationships/image" Target="media/image40.wmf"/><Relationship Id="rId168" Type="http://schemas.openxmlformats.org/officeDocument/2006/relationships/image" Target="media/image48.wmf"/><Relationship Id="rId312" Type="http://schemas.openxmlformats.org/officeDocument/2006/relationships/image" Target="media/image91.jpeg"/><Relationship Id="rId333" Type="http://schemas.openxmlformats.org/officeDocument/2006/relationships/image" Target="media/image102.wmf"/><Relationship Id="rId354" Type="http://schemas.openxmlformats.org/officeDocument/2006/relationships/oleObject" Target="embeddings/oleObject236.bin"/><Relationship Id="rId51" Type="http://schemas.openxmlformats.org/officeDocument/2006/relationships/image" Target="media/image20.wmf"/><Relationship Id="rId72" Type="http://schemas.openxmlformats.org/officeDocument/2006/relationships/oleObject" Target="embeddings/oleObject36.bin"/><Relationship Id="rId93" Type="http://schemas.openxmlformats.org/officeDocument/2006/relationships/oleObject" Target="embeddings/oleObject54.bin"/><Relationship Id="rId189" Type="http://schemas.openxmlformats.org/officeDocument/2006/relationships/oleObject" Target="embeddings/oleObject124.bin"/><Relationship Id="rId375" Type="http://schemas.openxmlformats.org/officeDocument/2006/relationships/image" Target="media/image116.wmf"/><Relationship Id="rId396" Type="http://schemas.openxmlformats.org/officeDocument/2006/relationships/oleObject" Target="embeddings/oleObject267.bin"/><Relationship Id="rId3" Type="http://schemas.openxmlformats.org/officeDocument/2006/relationships/styles" Target="styles.xml"/><Relationship Id="rId214" Type="http://schemas.openxmlformats.org/officeDocument/2006/relationships/oleObject" Target="embeddings/oleObject141.bin"/><Relationship Id="rId235" Type="http://schemas.openxmlformats.org/officeDocument/2006/relationships/oleObject" Target="embeddings/oleObject159.bin"/><Relationship Id="rId256" Type="http://schemas.openxmlformats.org/officeDocument/2006/relationships/oleObject" Target="embeddings/oleObject174.bin"/><Relationship Id="rId277" Type="http://schemas.openxmlformats.org/officeDocument/2006/relationships/oleObject" Target="embeddings/oleObject192.bin"/><Relationship Id="rId298" Type="http://schemas.openxmlformats.org/officeDocument/2006/relationships/oleObject" Target="embeddings/oleObject208.bin"/><Relationship Id="rId400" Type="http://schemas.openxmlformats.org/officeDocument/2006/relationships/oleObject" Target="embeddings/oleObject270.bin"/><Relationship Id="rId421" Type="http://schemas.openxmlformats.org/officeDocument/2006/relationships/oleObject" Target="embeddings/oleObject285.bin"/><Relationship Id="rId116" Type="http://schemas.openxmlformats.org/officeDocument/2006/relationships/oleObject" Target="embeddings/oleObject76.bin"/><Relationship Id="rId137" Type="http://schemas.openxmlformats.org/officeDocument/2006/relationships/oleObject" Target="embeddings/oleObject95.bin"/><Relationship Id="rId158" Type="http://schemas.openxmlformats.org/officeDocument/2006/relationships/image" Target="media/image45.wmf"/><Relationship Id="rId302" Type="http://schemas.openxmlformats.org/officeDocument/2006/relationships/oleObject" Target="embeddings/oleObject210.bin"/><Relationship Id="rId323" Type="http://schemas.openxmlformats.org/officeDocument/2006/relationships/oleObject" Target="embeddings/oleObject220.bin"/><Relationship Id="rId344" Type="http://schemas.openxmlformats.org/officeDocument/2006/relationships/oleObject" Target="embeddings/oleObject230.bin"/><Relationship Id="rId20" Type="http://schemas.openxmlformats.org/officeDocument/2006/relationships/image" Target="media/image7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5.wmf"/><Relationship Id="rId83" Type="http://schemas.openxmlformats.org/officeDocument/2006/relationships/oleObject" Target="embeddings/oleObject45.bin"/><Relationship Id="rId179" Type="http://schemas.openxmlformats.org/officeDocument/2006/relationships/image" Target="media/image53.png"/><Relationship Id="rId365" Type="http://schemas.openxmlformats.org/officeDocument/2006/relationships/oleObject" Target="embeddings/oleObject246.bin"/><Relationship Id="rId386" Type="http://schemas.openxmlformats.org/officeDocument/2006/relationships/oleObject" Target="embeddings/oleObject260.bin"/><Relationship Id="rId190" Type="http://schemas.openxmlformats.org/officeDocument/2006/relationships/image" Target="media/image59.png"/><Relationship Id="rId204" Type="http://schemas.openxmlformats.org/officeDocument/2006/relationships/image" Target="media/image63.wmf"/><Relationship Id="rId225" Type="http://schemas.openxmlformats.org/officeDocument/2006/relationships/image" Target="media/image69.wmf"/><Relationship Id="rId246" Type="http://schemas.openxmlformats.org/officeDocument/2006/relationships/oleObject" Target="embeddings/oleObject166.bin"/><Relationship Id="rId267" Type="http://schemas.openxmlformats.org/officeDocument/2006/relationships/oleObject" Target="embeddings/oleObject183.bin"/><Relationship Id="rId288" Type="http://schemas.openxmlformats.org/officeDocument/2006/relationships/oleObject" Target="embeddings/oleObject201.bin"/><Relationship Id="rId411" Type="http://schemas.openxmlformats.org/officeDocument/2006/relationships/oleObject" Target="embeddings/oleObject277.bin"/><Relationship Id="rId432" Type="http://schemas.openxmlformats.org/officeDocument/2006/relationships/image" Target="media/image132.png"/><Relationship Id="rId106" Type="http://schemas.openxmlformats.org/officeDocument/2006/relationships/oleObject" Target="embeddings/oleObject67.bin"/><Relationship Id="rId127" Type="http://schemas.openxmlformats.org/officeDocument/2006/relationships/oleObject" Target="embeddings/oleObject86.bin"/><Relationship Id="rId313" Type="http://schemas.openxmlformats.org/officeDocument/2006/relationships/image" Target="media/image92.wmf"/><Relationship Id="rId10" Type="http://schemas.openxmlformats.org/officeDocument/2006/relationships/image" Target="media/image2.wmf"/><Relationship Id="rId31" Type="http://schemas.openxmlformats.org/officeDocument/2006/relationships/oleObject" Target="embeddings/oleObject13.bin"/><Relationship Id="rId52" Type="http://schemas.openxmlformats.org/officeDocument/2006/relationships/oleObject" Target="embeddings/oleObject25.bin"/><Relationship Id="rId73" Type="http://schemas.openxmlformats.org/officeDocument/2006/relationships/oleObject" Target="embeddings/oleObject37.bin"/><Relationship Id="rId94" Type="http://schemas.openxmlformats.org/officeDocument/2006/relationships/oleObject" Target="embeddings/oleObject55.bin"/><Relationship Id="rId148" Type="http://schemas.openxmlformats.org/officeDocument/2006/relationships/oleObject" Target="embeddings/oleObject101.bin"/><Relationship Id="rId169" Type="http://schemas.openxmlformats.org/officeDocument/2006/relationships/oleObject" Target="embeddings/oleObject114.bin"/><Relationship Id="rId334" Type="http://schemas.openxmlformats.org/officeDocument/2006/relationships/oleObject" Target="embeddings/oleObject225.bin"/><Relationship Id="rId355" Type="http://schemas.openxmlformats.org/officeDocument/2006/relationships/image" Target="media/image112.wmf"/><Relationship Id="rId376" Type="http://schemas.openxmlformats.org/officeDocument/2006/relationships/oleObject" Target="embeddings/oleObject253.bin"/><Relationship Id="rId397" Type="http://schemas.openxmlformats.org/officeDocument/2006/relationships/oleObject" Target="embeddings/oleObject268.bin"/><Relationship Id="rId4" Type="http://schemas.openxmlformats.org/officeDocument/2006/relationships/settings" Target="settings.xml"/><Relationship Id="rId180" Type="http://schemas.openxmlformats.org/officeDocument/2006/relationships/image" Target="media/image54.wmf"/><Relationship Id="rId215" Type="http://schemas.openxmlformats.org/officeDocument/2006/relationships/oleObject" Target="embeddings/oleObject142.bin"/><Relationship Id="rId236" Type="http://schemas.openxmlformats.org/officeDocument/2006/relationships/image" Target="media/image70.wmf"/><Relationship Id="rId257" Type="http://schemas.openxmlformats.org/officeDocument/2006/relationships/oleObject" Target="embeddings/oleObject175.bin"/><Relationship Id="rId278" Type="http://schemas.openxmlformats.org/officeDocument/2006/relationships/oleObject" Target="embeddings/oleObject193.bin"/><Relationship Id="rId401" Type="http://schemas.openxmlformats.org/officeDocument/2006/relationships/image" Target="media/image124.png"/><Relationship Id="rId422" Type="http://schemas.openxmlformats.org/officeDocument/2006/relationships/oleObject" Target="embeddings/oleObject286.bin"/><Relationship Id="rId303" Type="http://schemas.openxmlformats.org/officeDocument/2006/relationships/image" Target="media/image86.png"/><Relationship Id="rId42" Type="http://schemas.openxmlformats.org/officeDocument/2006/relationships/oleObject" Target="embeddings/oleObject19.bin"/><Relationship Id="rId84" Type="http://schemas.openxmlformats.org/officeDocument/2006/relationships/oleObject" Target="embeddings/oleObject46.bin"/><Relationship Id="rId138" Type="http://schemas.openxmlformats.org/officeDocument/2006/relationships/oleObject" Target="embeddings/oleObject96.bin"/><Relationship Id="rId345" Type="http://schemas.openxmlformats.org/officeDocument/2006/relationships/oleObject" Target="embeddings/oleObject231.bin"/><Relationship Id="rId387" Type="http://schemas.openxmlformats.org/officeDocument/2006/relationships/oleObject" Target="embeddings/oleObject261.bin"/><Relationship Id="rId191" Type="http://schemas.openxmlformats.org/officeDocument/2006/relationships/oleObject" Target="embeddings/oleObject125.bin"/><Relationship Id="rId205" Type="http://schemas.openxmlformats.org/officeDocument/2006/relationships/oleObject" Target="embeddings/oleObject135.bin"/><Relationship Id="rId247" Type="http://schemas.openxmlformats.org/officeDocument/2006/relationships/oleObject" Target="embeddings/oleObject167.bin"/><Relationship Id="rId412" Type="http://schemas.openxmlformats.org/officeDocument/2006/relationships/oleObject" Target="embeddings/oleObject278.bin"/><Relationship Id="rId107" Type="http://schemas.openxmlformats.org/officeDocument/2006/relationships/oleObject" Target="embeddings/oleObject68.bin"/><Relationship Id="rId289" Type="http://schemas.openxmlformats.org/officeDocument/2006/relationships/oleObject" Target="embeddings/oleObject202.bin"/><Relationship Id="rId11" Type="http://schemas.openxmlformats.org/officeDocument/2006/relationships/oleObject" Target="embeddings/oleObject2.bin"/><Relationship Id="rId53" Type="http://schemas.openxmlformats.org/officeDocument/2006/relationships/image" Target="media/image21.wmf"/><Relationship Id="rId149" Type="http://schemas.openxmlformats.org/officeDocument/2006/relationships/image" Target="media/image41.wmf"/><Relationship Id="rId314" Type="http://schemas.openxmlformats.org/officeDocument/2006/relationships/oleObject" Target="embeddings/oleObject215.bin"/><Relationship Id="rId356" Type="http://schemas.openxmlformats.org/officeDocument/2006/relationships/oleObject" Target="embeddings/oleObject237.bin"/><Relationship Id="rId398" Type="http://schemas.openxmlformats.org/officeDocument/2006/relationships/oleObject" Target="embeddings/oleObject269.bin"/><Relationship Id="rId95" Type="http://schemas.openxmlformats.org/officeDocument/2006/relationships/oleObject" Target="embeddings/oleObject56.bin"/><Relationship Id="rId160" Type="http://schemas.openxmlformats.org/officeDocument/2006/relationships/oleObject" Target="embeddings/oleObject108.bin"/><Relationship Id="rId216" Type="http://schemas.openxmlformats.org/officeDocument/2006/relationships/image" Target="media/image67.wmf"/><Relationship Id="rId423" Type="http://schemas.openxmlformats.org/officeDocument/2006/relationships/oleObject" Target="embeddings/oleObject287.bin"/><Relationship Id="rId258" Type="http://schemas.openxmlformats.org/officeDocument/2006/relationships/image" Target="media/image76.png"/><Relationship Id="rId22" Type="http://schemas.openxmlformats.org/officeDocument/2006/relationships/image" Target="media/image8.wmf"/><Relationship Id="rId64" Type="http://schemas.openxmlformats.org/officeDocument/2006/relationships/image" Target="media/image26.wmf"/><Relationship Id="rId118" Type="http://schemas.openxmlformats.org/officeDocument/2006/relationships/oleObject" Target="embeddings/oleObject77.bin"/><Relationship Id="rId325" Type="http://schemas.openxmlformats.org/officeDocument/2006/relationships/image" Target="media/image98.wmf"/><Relationship Id="rId367" Type="http://schemas.openxmlformats.org/officeDocument/2006/relationships/oleObject" Target="embeddings/oleObject248.bin"/><Relationship Id="rId171" Type="http://schemas.openxmlformats.org/officeDocument/2006/relationships/image" Target="media/image49.wmf"/><Relationship Id="rId227" Type="http://schemas.openxmlformats.org/officeDocument/2006/relationships/oleObject" Target="embeddings/oleObject151.bin"/><Relationship Id="rId269" Type="http://schemas.openxmlformats.org/officeDocument/2006/relationships/image" Target="media/image78.png"/><Relationship Id="rId434" Type="http://schemas.openxmlformats.org/officeDocument/2006/relationships/image" Target="media/image134.png"/><Relationship Id="rId33" Type="http://schemas.openxmlformats.org/officeDocument/2006/relationships/oleObject" Target="embeddings/oleObject14.bin"/><Relationship Id="rId129" Type="http://schemas.openxmlformats.org/officeDocument/2006/relationships/image" Target="media/image35.wmf"/><Relationship Id="rId280" Type="http://schemas.openxmlformats.org/officeDocument/2006/relationships/oleObject" Target="embeddings/oleObject195.bin"/><Relationship Id="rId336" Type="http://schemas.openxmlformats.org/officeDocument/2006/relationships/oleObject" Target="embeddings/oleObject226.bin"/><Relationship Id="rId75" Type="http://schemas.openxmlformats.org/officeDocument/2006/relationships/oleObject" Target="embeddings/oleObject38.bin"/><Relationship Id="rId140" Type="http://schemas.openxmlformats.org/officeDocument/2006/relationships/oleObject" Target="embeddings/oleObject97.bin"/><Relationship Id="rId182" Type="http://schemas.openxmlformats.org/officeDocument/2006/relationships/image" Target="media/image55.wmf"/><Relationship Id="rId378" Type="http://schemas.openxmlformats.org/officeDocument/2006/relationships/oleObject" Target="embeddings/oleObject254.bin"/><Relationship Id="rId403" Type="http://schemas.openxmlformats.org/officeDocument/2006/relationships/oleObject" Target="embeddings/oleObject272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61.bin"/><Relationship Id="rId291" Type="http://schemas.openxmlformats.org/officeDocument/2006/relationships/oleObject" Target="embeddings/oleObject204.bin"/><Relationship Id="rId305" Type="http://schemas.openxmlformats.org/officeDocument/2006/relationships/image" Target="media/image87.png"/><Relationship Id="rId347" Type="http://schemas.openxmlformats.org/officeDocument/2006/relationships/image" Target="media/image108.wmf"/><Relationship Id="rId44" Type="http://schemas.openxmlformats.org/officeDocument/2006/relationships/oleObject" Target="embeddings/oleObject21.bin"/><Relationship Id="rId86" Type="http://schemas.openxmlformats.org/officeDocument/2006/relationships/oleObject" Target="embeddings/oleObject48.bin"/><Relationship Id="rId151" Type="http://schemas.openxmlformats.org/officeDocument/2006/relationships/image" Target="media/image42.wmf"/><Relationship Id="rId389" Type="http://schemas.openxmlformats.org/officeDocument/2006/relationships/image" Target="media/image120.wmf"/><Relationship Id="rId193" Type="http://schemas.openxmlformats.org/officeDocument/2006/relationships/oleObject" Target="embeddings/oleObject127.bin"/><Relationship Id="rId207" Type="http://schemas.openxmlformats.org/officeDocument/2006/relationships/oleObject" Target="embeddings/oleObject137.bin"/><Relationship Id="rId249" Type="http://schemas.openxmlformats.org/officeDocument/2006/relationships/oleObject" Target="embeddings/oleObject168.bin"/><Relationship Id="rId414" Type="http://schemas.openxmlformats.org/officeDocument/2006/relationships/image" Target="media/image128.wmf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70.bin"/><Relationship Id="rId260" Type="http://schemas.openxmlformats.org/officeDocument/2006/relationships/oleObject" Target="embeddings/oleObject177.bin"/><Relationship Id="rId316" Type="http://schemas.openxmlformats.org/officeDocument/2006/relationships/oleObject" Target="embeddings/oleObject216.bin"/><Relationship Id="rId55" Type="http://schemas.openxmlformats.org/officeDocument/2006/relationships/image" Target="media/image22.wmf"/><Relationship Id="rId97" Type="http://schemas.openxmlformats.org/officeDocument/2006/relationships/oleObject" Target="embeddings/oleObject58.bin"/><Relationship Id="rId120" Type="http://schemas.openxmlformats.org/officeDocument/2006/relationships/oleObject" Target="embeddings/oleObject79.bin"/><Relationship Id="rId358" Type="http://schemas.openxmlformats.org/officeDocument/2006/relationships/oleObject" Target="embeddings/oleObject239.bin"/><Relationship Id="rId162" Type="http://schemas.openxmlformats.org/officeDocument/2006/relationships/oleObject" Target="embeddings/oleObject110.bin"/><Relationship Id="rId218" Type="http://schemas.openxmlformats.org/officeDocument/2006/relationships/oleObject" Target="embeddings/oleObject144.bin"/><Relationship Id="rId425" Type="http://schemas.openxmlformats.org/officeDocument/2006/relationships/image" Target="media/image131.png"/><Relationship Id="rId271" Type="http://schemas.openxmlformats.org/officeDocument/2006/relationships/oleObject" Target="embeddings/oleObject186.bin"/><Relationship Id="rId24" Type="http://schemas.openxmlformats.org/officeDocument/2006/relationships/image" Target="media/image9.wmf"/><Relationship Id="rId66" Type="http://schemas.openxmlformats.org/officeDocument/2006/relationships/image" Target="media/image27.wmf"/><Relationship Id="rId131" Type="http://schemas.openxmlformats.org/officeDocument/2006/relationships/oleObject" Target="embeddings/oleObject89.bin"/><Relationship Id="rId327" Type="http://schemas.openxmlformats.org/officeDocument/2006/relationships/image" Target="media/image99.wmf"/><Relationship Id="rId369" Type="http://schemas.openxmlformats.org/officeDocument/2006/relationships/image" Target="media/image113.wmf"/><Relationship Id="rId173" Type="http://schemas.openxmlformats.org/officeDocument/2006/relationships/image" Target="media/image50.wmf"/><Relationship Id="rId229" Type="http://schemas.openxmlformats.org/officeDocument/2006/relationships/oleObject" Target="embeddings/oleObject153.bin"/><Relationship Id="rId380" Type="http://schemas.openxmlformats.org/officeDocument/2006/relationships/oleObject" Target="embeddings/oleObject256.bin"/><Relationship Id="rId436" Type="http://schemas.openxmlformats.org/officeDocument/2006/relationships/header" Target="header1.xml"/><Relationship Id="rId240" Type="http://schemas.openxmlformats.org/officeDocument/2006/relationships/oleObject" Target="embeddings/oleObject162.bin"/><Relationship Id="rId35" Type="http://schemas.openxmlformats.org/officeDocument/2006/relationships/oleObject" Target="embeddings/oleObject15.bin"/><Relationship Id="rId77" Type="http://schemas.openxmlformats.org/officeDocument/2006/relationships/oleObject" Target="embeddings/oleObject39.bin"/><Relationship Id="rId100" Type="http://schemas.openxmlformats.org/officeDocument/2006/relationships/oleObject" Target="embeddings/oleObject61.bin"/><Relationship Id="rId282" Type="http://schemas.openxmlformats.org/officeDocument/2006/relationships/oleObject" Target="embeddings/oleObject196.bin"/><Relationship Id="rId338" Type="http://schemas.openxmlformats.org/officeDocument/2006/relationships/oleObject" Target="embeddings/oleObject227.bin"/><Relationship Id="rId8" Type="http://schemas.openxmlformats.org/officeDocument/2006/relationships/image" Target="media/image1.wmf"/><Relationship Id="rId142" Type="http://schemas.openxmlformats.org/officeDocument/2006/relationships/oleObject" Target="embeddings/oleObject98.bin"/><Relationship Id="rId184" Type="http://schemas.openxmlformats.org/officeDocument/2006/relationships/image" Target="media/image56.png"/><Relationship Id="rId391" Type="http://schemas.openxmlformats.org/officeDocument/2006/relationships/image" Target="media/image121.png"/><Relationship Id="rId405" Type="http://schemas.openxmlformats.org/officeDocument/2006/relationships/oleObject" Target="embeddings/oleObject273.bin"/><Relationship Id="rId251" Type="http://schemas.openxmlformats.org/officeDocument/2006/relationships/oleObject" Target="embeddings/oleObject170.bin"/><Relationship Id="rId46" Type="http://schemas.openxmlformats.org/officeDocument/2006/relationships/oleObject" Target="embeddings/oleObject22.bin"/><Relationship Id="rId293" Type="http://schemas.openxmlformats.org/officeDocument/2006/relationships/oleObject" Target="embeddings/oleObject205.bin"/><Relationship Id="rId307" Type="http://schemas.openxmlformats.org/officeDocument/2006/relationships/image" Target="media/image88.wmf"/><Relationship Id="rId349" Type="http://schemas.openxmlformats.org/officeDocument/2006/relationships/image" Target="media/image109.wmf"/><Relationship Id="rId88" Type="http://schemas.openxmlformats.org/officeDocument/2006/relationships/oleObject" Target="embeddings/oleObject50.bin"/><Relationship Id="rId111" Type="http://schemas.openxmlformats.org/officeDocument/2006/relationships/oleObject" Target="embeddings/oleObject72.bin"/><Relationship Id="rId153" Type="http://schemas.openxmlformats.org/officeDocument/2006/relationships/image" Target="media/image43.wmf"/><Relationship Id="rId195" Type="http://schemas.openxmlformats.org/officeDocument/2006/relationships/image" Target="media/image60.png"/><Relationship Id="rId209" Type="http://schemas.openxmlformats.org/officeDocument/2006/relationships/oleObject" Target="embeddings/oleObject138.bin"/><Relationship Id="rId360" Type="http://schemas.openxmlformats.org/officeDocument/2006/relationships/oleObject" Target="embeddings/oleObject241.bin"/><Relationship Id="rId416" Type="http://schemas.openxmlformats.org/officeDocument/2006/relationships/oleObject" Target="embeddings/oleObject281.bin"/><Relationship Id="rId220" Type="http://schemas.openxmlformats.org/officeDocument/2006/relationships/oleObject" Target="embeddings/oleObject145.bin"/><Relationship Id="rId15" Type="http://schemas.openxmlformats.org/officeDocument/2006/relationships/oleObject" Target="embeddings/oleObject4.bin"/><Relationship Id="rId57" Type="http://schemas.openxmlformats.org/officeDocument/2006/relationships/image" Target="media/image23.wmf"/><Relationship Id="rId262" Type="http://schemas.openxmlformats.org/officeDocument/2006/relationships/oleObject" Target="embeddings/oleObject179.bin"/><Relationship Id="rId318" Type="http://schemas.openxmlformats.org/officeDocument/2006/relationships/oleObject" Target="embeddings/oleObject217.bin"/><Relationship Id="rId99" Type="http://schemas.openxmlformats.org/officeDocument/2006/relationships/oleObject" Target="embeddings/oleObject60.bin"/><Relationship Id="rId122" Type="http://schemas.openxmlformats.org/officeDocument/2006/relationships/oleObject" Target="embeddings/oleObject81.bin"/><Relationship Id="rId164" Type="http://schemas.openxmlformats.org/officeDocument/2006/relationships/image" Target="media/image46.wmf"/><Relationship Id="rId371" Type="http://schemas.openxmlformats.org/officeDocument/2006/relationships/image" Target="media/image114.wmf"/><Relationship Id="rId427" Type="http://schemas.openxmlformats.org/officeDocument/2006/relationships/oleObject" Target="embeddings/oleObject289.bin"/><Relationship Id="rId26" Type="http://schemas.openxmlformats.org/officeDocument/2006/relationships/image" Target="media/image10.wmf"/><Relationship Id="rId231" Type="http://schemas.openxmlformats.org/officeDocument/2006/relationships/oleObject" Target="embeddings/oleObject155.bin"/><Relationship Id="rId273" Type="http://schemas.openxmlformats.org/officeDocument/2006/relationships/oleObject" Target="embeddings/oleObject188.bin"/><Relationship Id="rId329" Type="http://schemas.openxmlformats.org/officeDocument/2006/relationships/image" Target="media/image100.wmf"/><Relationship Id="rId68" Type="http://schemas.openxmlformats.org/officeDocument/2006/relationships/image" Target="media/image28.wmf"/><Relationship Id="rId133" Type="http://schemas.openxmlformats.org/officeDocument/2006/relationships/oleObject" Target="embeddings/oleObject91.bin"/><Relationship Id="rId175" Type="http://schemas.openxmlformats.org/officeDocument/2006/relationships/image" Target="media/image51.wmf"/><Relationship Id="rId340" Type="http://schemas.openxmlformats.org/officeDocument/2006/relationships/oleObject" Target="embeddings/oleObject228.bin"/><Relationship Id="rId200" Type="http://schemas.openxmlformats.org/officeDocument/2006/relationships/oleObject" Target="embeddings/oleObject132.bin"/><Relationship Id="rId382" Type="http://schemas.openxmlformats.org/officeDocument/2006/relationships/image" Target="media/image118.png"/><Relationship Id="rId438" Type="http://schemas.openxmlformats.org/officeDocument/2006/relationships/theme" Target="theme/theme1.xml"/><Relationship Id="rId242" Type="http://schemas.openxmlformats.org/officeDocument/2006/relationships/oleObject" Target="embeddings/oleObject163.bin"/><Relationship Id="rId284" Type="http://schemas.openxmlformats.org/officeDocument/2006/relationships/oleObject" Target="embeddings/oleObject198.bin"/><Relationship Id="rId37" Type="http://schemas.openxmlformats.org/officeDocument/2006/relationships/oleObject" Target="embeddings/oleObject16.bin"/><Relationship Id="rId79" Type="http://schemas.openxmlformats.org/officeDocument/2006/relationships/oleObject" Target="embeddings/oleObject41.bin"/><Relationship Id="rId102" Type="http://schemas.openxmlformats.org/officeDocument/2006/relationships/oleObject" Target="embeddings/oleObject63.bin"/><Relationship Id="rId144" Type="http://schemas.openxmlformats.org/officeDocument/2006/relationships/oleObject" Target="embeddings/oleObject99.bin"/><Relationship Id="rId90" Type="http://schemas.openxmlformats.org/officeDocument/2006/relationships/oleObject" Target="embeddings/oleObject52.bin"/><Relationship Id="rId186" Type="http://schemas.openxmlformats.org/officeDocument/2006/relationships/image" Target="media/image57.wmf"/><Relationship Id="rId351" Type="http://schemas.openxmlformats.org/officeDocument/2006/relationships/image" Target="media/image110.wmf"/><Relationship Id="rId393" Type="http://schemas.openxmlformats.org/officeDocument/2006/relationships/oleObject" Target="embeddings/oleObject264.bin"/><Relationship Id="rId407" Type="http://schemas.openxmlformats.org/officeDocument/2006/relationships/image" Target="media/image126.wmf"/><Relationship Id="rId211" Type="http://schemas.openxmlformats.org/officeDocument/2006/relationships/oleObject" Target="embeddings/oleObject139.bin"/><Relationship Id="rId253" Type="http://schemas.openxmlformats.org/officeDocument/2006/relationships/oleObject" Target="embeddings/oleObject171.bin"/><Relationship Id="rId295" Type="http://schemas.openxmlformats.org/officeDocument/2006/relationships/image" Target="media/image82.wmf"/><Relationship Id="rId309" Type="http://schemas.openxmlformats.org/officeDocument/2006/relationships/image" Target="media/image89.png"/><Relationship Id="rId48" Type="http://schemas.openxmlformats.org/officeDocument/2006/relationships/oleObject" Target="embeddings/oleObject23.bin"/><Relationship Id="rId113" Type="http://schemas.openxmlformats.org/officeDocument/2006/relationships/oleObject" Target="embeddings/oleObject74.bin"/><Relationship Id="rId320" Type="http://schemas.openxmlformats.org/officeDocument/2006/relationships/oleObject" Target="embeddings/oleObject218.bin"/><Relationship Id="rId155" Type="http://schemas.openxmlformats.org/officeDocument/2006/relationships/image" Target="media/image44.png"/><Relationship Id="rId197" Type="http://schemas.openxmlformats.org/officeDocument/2006/relationships/oleObject" Target="embeddings/oleObject130.bin"/><Relationship Id="rId362" Type="http://schemas.openxmlformats.org/officeDocument/2006/relationships/oleObject" Target="embeddings/oleObject243.bin"/><Relationship Id="rId418" Type="http://schemas.openxmlformats.org/officeDocument/2006/relationships/image" Target="media/image129.wmf"/><Relationship Id="rId222" Type="http://schemas.openxmlformats.org/officeDocument/2006/relationships/oleObject" Target="embeddings/oleObject147.bin"/><Relationship Id="rId264" Type="http://schemas.openxmlformats.org/officeDocument/2006/relationships/image" Target="media/image77.png"/><Relationship Id="rId17" Type="http://schemas.openxmlformats.org/officeDocument/2006/relationships/oleObject" Target="embeddings/oleObject5.bin"/><Relationship Id="rId59" Type="http://schemas.openxmlformats.org/officeDocument/2006/relationships/image" Target="media/image24.wmf"/><Relationship Id="rId124" Type="http://schemas.openxmlformats.org/officeDocument/2006/relationships/oleObject" Target="embeddings/oleObject83.bin"/><Relationship Id="rId70" Type="http://schemas.openxmlformats.org/officeDocument/2006/relationships/image" Target="media/image29.wmf"/><Relationship Id="rId166" Type="http://schemas.openxmlformats.org/officeDocument/2006/relationships/image" Target="media/image47.wmf"/><Relationship Id="rId331" Type="http://schemas.openxmlformats.org/officeDocument/2006/relationships/image" Target="media/image101.wmf"/><Relationship Id="rId373" Type="http://schemas.openxmlformats.org/officeDocument/2006/relationships/image" Target="media/image115.wmf"/><Relationship Id="rId429" Type="http://schemas.openxmlformats.org/officeDocument/2006/relationships/oleObject" Target="embeddings/oleObject291.bin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57.bin"/><Relationship Id="rId440" Type="http://schemas.openxmlformats.org/officeDocument/2006/relationships/customXml" Target="../customXml/item3.xml"/><Relationship Id="rId28" Type="http://schemas.openxmlformats.org/officeDocument/2006/relationships/image" Target="media/image11.wmf"/><Relationship Id="rId275" Type="http://schemas.openxmlformats.org/officeDocument/2006/relationships/oleObject" Target="embeddings/oleObject190.bin"/><Relationship Id="rId300" Type="http://schemas.openxmlformats.org/officeDocument/2006/relationships/oleObject" Target="embeddings/oleObject209.bin"/><Relationship Id="rId81" Type="http://schemas.openxmlformats.org/officeDocument/2006/relationships/oleObject" Target="embeddings/oleObject43.bin"/><Relationship Id="rId135" Type="http://schemas.openxmlformats.org/officeDocument/2006/relationships/oleObject" Target="embeddings/oleObject93.bin"/><Relationship Id="rId177" Type="http://schemas.openxmlformats.org/officeDocument/2006/relationships/image" Target="media/image52.wmf"/><Relationship Id="rId342" Type="http://schemas.openxmlformats.org/officeDocument/2006/relationships/oleObject" Target="embeddings/oleObject229.bin"/><Relationship Id="rId384" Type="http://schemas.openxmlformats.org/officeDocument/2006/relationships/oleObject" Target="embeddings/oleObject258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72AFCF8013944394CD931150A35155" ma:contentTypeVersion="8" ma:contentTypeDescription="Create a new document." ma:contentTypeScope="" ma:versionID="cc6125db4a9b2c6bef9ad98467228fbd">
  <xsd:schema xmlns:xsd="http://www.w3.org/2001/XMLSchema" xmlns:xs="http://www.w3.org/2001/XMLSchema" xmlns:p="http://schemas.microsoft.com/office/2006/metadata/properties" xmlns:ns2="d805186f-ec48-47ac-b2be-a922a8ee2683" targetNamespace="http://schemas.microsoft.com/office/2006/metadata/properties" ma:root="true" ma:fieldsID="ca25f7d2163e891a92f7c7a05191332c" ns2:_="">
    <xsd:import namespace="d805186f-ec48-47ac-b2be-a922a8ee26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05186f-ec48-47ac-b2be-a922a8ee26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04F9A50-9F1A-4194-AA2E-BD1AD6773B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21C71E3-87BE-4F77-BD9F-868AB7C3CF2E}"/>
</file>

<file path=customXml/itemProps3.xml><?xml version="1.0" encoding="utf-8"?>
<ds:datastoreItem xmlns:ds="http://schemas.openxmlformats.org/officeDocument/2006/customXml" ds:itemID="{59138C14-E5D7-4BB3-B7C7-8FC421D52F59}"/>
</file>

<file path=customXml/itemProps4.xml><?xml version="1.0" encoding="utf-8"?>
<ds:datastoreItem xmlns:ds="http://schemas.openxmlformats.org/officeDocument/2006/customXml" ds:itemID="{EC2B9BCB-C6F9-4B6E-BFFC-6EA8F950875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29</Pages>
  <Words>6385</Words>
  <Characters>36399</Characters>
  <Application>Microsoft Office Word</Application>
  <DocSecurity>0</DocSecurity>
  <Lines>303</Lines>
  <Paragraphs>85</Paragraphs>
  <ScaleCrop>false</ScaleCrop>
  <Company>HP</Company>
  <LinksUpToDate>false</LinksUpToDate>
  <CharactersWithSpaces>42699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БВ</dc:creator>
  <cp:lastModifiedBy>БВ</cp:lastModifiedBy>
  <cp:revision>6</cp:revision>
  <dcterms:created xsi:type="dcterms:W3CDTF">2022-04-11T18:23:00Z</dcterms:created>
  <dcterms:modified xsi:type="dcterms:W3CDTF">2022-05-02T11:46:00Z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0x0101008E72AFCF8013944394CD931150A35155</vt:lpwstr>
  </property>
</Properties>
</file>